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F" w:rsidRDefault="00124D50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U C H W A Ł A  Nr  </w:t>
      </w:r>
      <w:r w:rsidR="00D104F4">
        <w:rPr>
          <w:rFonts w:eastAsiaTheme="minorEastAsia"/>
          <w:b/>
          <w:bCs/>
          <w:sz w:val="28"/>
          <w:szCs w:val="28"/>
        </w:rPr>
        <w:t>XLII/</w:t>
      </w:r>
      <w:r>
        <w:rPr>
          <w:rFonts w:eastAsiaTheme="minorEastAsia"/>
          <w:b/>
          <w:bCs/>
          <w:sz w:val="28"/>
          <w:szCs w:val="28"/>
        </w:rPr>
        <w:t xml:space="preserve"> 230</w:t>
      </w:r>
      <w:r w:rsidR="00D104F4">
        <w:rPr>
          <w:rFonts w:eastAsiaTheme="minorEastAsia"/>
          <w:b/>
          <w:bCs/>
          <w:sz w:val="28"/>
          <w:szCs w:val="28"/>
        </w:rPr>
        <w:t>/</w:t>
      </w:r>
      <w:r w:rsidR="00ED7EF8">
        <w:rPr>
          <w:rFonts w:eastAsiaTheme="minorEastAsia"/>
          <w:b/>
          <w:bCs/>
          <w:sz w:val="28"/>
          <w:szCs w:val="28"/>
        </w:rPr>
        <w:t xml:space="preserve"> </w:t>
      </w:r>
      <w:r w:rsidR="00775A8F">
        <w:rPr>
          <w:rFonts w:eastAsiaTheme="minorEastAsia"/>
          <w:b/>
          <w:bCs/>
          <w:sz w:val="28"/>
          <w:szCs w:val="28"/>
        </w:rPr>
        <w:t>2010</w:t>
      </w:r>
    </w:p>
    <w:p w:rsidR="00775A8F" w:rsidRDefault="00775A8F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Rady Gminy Grabów</w:t>
      </w:r>
    </w:p>
    <w:p w:rsidR="00124D50" w:rsidRDefault="00124D50">
      <w:pPr>
        <w:jc w:val="center"/>
        <w:rPr>
          <w:rFonts w:eastAsiaTheme="minorEastAsia"/>
          <w:b/>
          <w:bCs/>
          <w:sz w:val="28"/>
          <w:szCs w:val="28"/>
        </w:rPr>
      </w:pPr>
    </w:p>
    <w:p w:rsidR="00775A8F" w:rsidRDefault="00775A8F">
      <w:pPr>
        <w:jc w:val="center"/>
        <w:rPr>
          <w:rFonts w:eastAsiaTheme="minorEastAsia"/>
          <w:b/>
          <w:sz w:val="24"/>
          <w:szCs w:val="24"/>
        </w:rPr>
      </w:pPr>
      <w:r w:rsidRPr="00124D50">
        <w:rPr>
          <w:rFonts w:eastAsiaTheme="minorEastAsia"/>
          <w:b/>
          <w:sz w:val="24"/>
          <w:szCs w:val="24"/>
        </w:rPr>
        <w:t xml:space="preserve">z dnia </w:t>
      </w:r>
      <w:r w:rsidR="00142B8E" w:rsidRPr="00124D50">
        <w:rPr>
          <w:rFonts w:eastAsiaTheme="minorEastAsia"/>
          <w:b/>
          <w:sz w:val="24"/>
          <w:szCs w:val="24"/>
        </w:rPr>
        <w:t>26</w:t>
      </w:r>
      <w:r w:rsidRPr="00124D50">
        <w:rPr>
          <w:rFonts w:eastAsiaTheme="minorEastAsia"/>
          <w:b/>
          <w:sz w:val="24"/>
          <w:szCs w:val="24"/>
        </w:rPr>
        <w:t xml:space="preserve"> </w:t>
      </w:r>
      <w:r w:rsidR="00ED7EF8" w:rsidRPr="00124D50">
        <w:rPr>
          <w:rFonts w:eastAsiaTheme="minorEastAsia"/>
          <w:b/>
          <w:sz w:val="24"/>
          <w:szCs w:val="24"/>
        </w:rPr>
        <w:t>październik</w:t>
      </w:r>
      <w:r w:rsidRPr="00124D50">
        <w:rPr>
          <w:rFonts w:eastAsiaTheme="minorEastAsia"/>
          <w:b/>
          <w:sz w:val="24"/>
          <w:szCs w:val="24"/>
        </w:rPr>
        <w:t xml:space="preserve"> 2010 r.</w:t>
      </w:r>
    </w:p>
    <w:p w:rsidR="00124D50" w:rsidRPr="00124D50" w:rsidRDefault="00124D50">
      <w:pPr>
        <w:jc w:val="center"/>
        <w:rPr>
          <w:rFonts w:eastAsiaTheme="minorEastAsia"/>
          <w:b/>
          <w:sz w:val="24"/>
          <w:szCs w:val="24"/>
        </w:rPr>
      </w:pPr>
    </w:p>
    <w:p w:rsidR="00775A8F" w:rsidRDefault="00775A8F">
      <w:pPr>
        <w:jc w:val="center"/>
        <w:rPr>
          <w:rFonts w:eastAsiaTheme="minorEastAsia"/>
          <w:sz w:val="18"/>
          <w:szCs w:val="18"/>
        </w:rPr>
      </w:pPr>
    </w:p>
    <w:p w:rsidR="00775A8F" w:rsidRDefault="00775A8F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w sprawie trybu prac nad projektem uchwały budżetowej</w:t>
      </w:r>
    </w:p>
    <w:p w:rsidR="00124D50" w:rsidRDefault="00124D50">
      <w:pPr>
        <w:jc w:val="center"/>
        <w:rPr>
          <w:rFonts w:eastAsiaTheme="minorEastAsia"/>
          <w:b/>
          <w:bCs/>
          <w:sz w:val="24"/>
          <w:szCs w:val="24"/>
        </w:rPr>
      </w:pPr>
    </w:p>
    <w:p w:rsidR="00775A8F" w:rsidRDefault="00775A8F">
      <w:pPr>
        <w:jc w:val="center"/>
        <w:rPr>
          <w:rFonts w:eastAsiaTheme="minorEastAsia"/>
          <w:b/>
          <w:bCs/>
          <w:sz w:val="18"/>
          <w:szCs w:val="18"/>
        </w:rPr>
      </w:pPr>
    </w:p>
    <w:p w:rsidR="00775A8F" w:rsidRPr="00500626" w:rsidRDefault="00775A8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Na podstawie art.. 18 ust. 2 </w:t>
      </w:r>
      <w:r w:rsidR="00500626">
        <w:rPr>
          <w:sz w:val="24"/>
          <w:szCs w:val="24"/>
        </w:rPr>
        <w:t>pkt.</w:t>
      </w:r>
      <w:r>
        <w:rPr>
          <w:sz w:val="24"/>
          <w:szCs w:val="24"/>
        </w:rPr>
        <w:t xml:space="preserve"> 15 ustawy z dnia 8 marca 1990 r. o samorządzie gminnym (Dz. U. z 2001 r. Nr 142, poz. 1591, z 2002 r. Nr 23, poz. 220, Nr 62, poz. 558, Nr 113, poz. 984, Nr 153, poz. 1271 i Nr 214, poz. 1806, z 2003 r. Nr 80, poz. 717 i Nr 162, poz. 1568, z 2004 r. Nr 102, poz. 1055 i Nr 116, poz. 1203, z 2005 r. Nr 172, poz. 1441 i Nr 175, poz. 1457, z 2006 r. Nr 17,</w:t>
      </w:r>
      <w:r w:rsidR="001F37A2">
        <w:rPr>
          <w:sz w:val="24"/>
          <w:szCs w:val="24"/>
        </w:rPr>
        <w:t xml:space="preserve"> poz. 128 i Nr 181, poz. 1337, </w:t>
      </w:r>
      <w:r>
        <w:rPr>
          <w:sz w:val="24"/>
          <w:szCs w:val="24"/>
        </w:rPr>
        <w:t xml:space="preserve">z 2007 r. Nr 48, poz. 327, Nr 138, poz. 974 i Nr 173, poz. 1218, z 2008 r. Nr 180, poz. 1111 i Nr 223, poz. 1458, z 2009 r. Nr 52, poz. 420 i Nr 157 poz. 1241 oraz z 2010 r. Nr 28, poz. 142 i poz. 146, Nr 40, poz. 230 i Nr 106, poz. 675), w związku z art.. 234 ustawy z dnia 27 sierpnia 2009 r. o finansach publicznych (Dz. U. z  2009 r. Nr 157, poz. 1240 oraz z 2010 r. Nr 28, poz. 146 i Nr 123 poz. 835) </w:t>
      </w:r>
      <w:r w:rsidR="00500626" w:rsidRPr="00500626">
        <w:rPr>
          <w:b/>
          <w:sz w:val="24"/>
          <w:szCs w:val="24"/>
        </w:rPr>
        <w:t xml:space="preserve">Rada Gminy Grabów uchwala, co </w:t>
      </w:r>
      <w:r w:rsidRPr="00500626">
        <w:rPr>
          <w:b/>
          <w:sz w:val="24"/>
          <w:szCs w:val="24"/>
        </w:rPr>
        <w:t>następuje:</w:t>
      </w:r>
    </w:p>
    <w:p w:rsidR="00500626" w:rsidRPr="008F23D5" w:rsidRDefault="00500626">
      <w:pPr>
        <w:jc w:val="both"/>
        <w:rPr>
          <w:sz w:val="24"/>
          <w:szCs w:val="24"/>
        </w:rPr>
      </w:pPr>
    </w:p>
    <w:p w:rsidR="00F61751" w:rsidRPr="00F61751" w:rsidRDefault="00F61751" w:rsidP="00F61751">
      <w:pPr>
        <w:jc w:val="both"/>
        <w:rPr>
          <w:sz w:val="24"/>
          <w:szCs w:val="24"/>
        </w:rPr>
      </w:pPr>
      <w:r w:rsidRPr="00F61751">
        <w:rPr>
          <w:b/>
          <w:sz w:val="24"/>
          <w:szCs w:val="24"/>
        </w:rPr>
        <w:t xml:space="preserve"> </w:t>
      </w:r>
      <w:r w:rsidR="00500626">
        <w:rPr>
          <w:b/>
          <w:sz w:val="24"/>
          <w:szCs w:val="24"/>
        </w:rPr>
        <w:t xml:space="preserve"> </w:t>
      </w:r>
      <w:r w:rsidRPr="00F61751">
        <w:rPr>
          <w:b/>
          <w:sz w:val="24"/>
          <w:szCs w:val="24"/>
        </w:rPr>
        <w:t>§ 1</w:t>
      </w:r>
      <w:r w:rsidRPr="00F61751">
        <w:rPr>
          <w:sz w:val="24"/>
          <w:szCs w:val="24"/>
        </w:rPr>
        <w:t>. Projekt budżetu opracowuje, przy pomocy urzędu i kierowników jednostek organizacyjnych, Wójt Gminy.</w:t>
      </w:r>
    </w:p>
    <w:p w:rsidR="00F61751" w:rsidRPr="00F61751" w:rsidRDefault="00F61751" w:rsidP="00F61751">
      <w:pPr>
        <w:jc w:val="both"/>
        <w:rPr>
          <w:sz w:val="24"/>
          <w:szCs w:val="24"/>
        </w:rPr>
      </w:pPr>
    </w:p>
    <w:p w:rsidR="001F37A2" w:rsidRDefault="00F61751">
      <w:pPr>
        <w:jc w:val="both"/>
        <w:rPr>
          <w:sz w:val="24"/>
          <w:szCs w:val="24"/>
        </w:rPr>
      </w:pPr>
      <w:r w:rsidRPr="00F61751">
        <w:rPr>
          <w:b/>
          <w:sz w:val="24"/>
          <w:szCs w:val="24"/>
        </w:rPr>
        <w:t xml:space="preserve">  § 2</w:t>
      </w:r>
      <w:r w:rsidRPr="00F61751">
        <w:rPr>
          <w:sz w:val="24"/>
          <w:szCs w:val="24"/>
        </w:rPr>
        <w:t>. Radni, komisje stałe Rady Gminy, przedstawiciele jednostek pomocniczych (sołectw) mogą zgłaszać do Wójta Gminy wnioski do projektu budżetu w terminie do 15 października roku poprzedzającego rok budżetowy.</w:t>
      </w:r>
    </w:p>
    <w:p w:rsidR="00500626" w:rsidRPr="003C2C0C" w:rsidRDefault="00500626">
      <w:pPr>
        <w:jc w:val="both"/>
        <w:rPr>
          <w:sz w:val="24"/>
          <w:szCs w:val="24"/>
        </w:rPr>
      </w:pPr>
    </w:p>
    <w:p w:rsidR="00775A8F" w:rsidRDefault="00F6175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Pr="00F61751">
        <w:rPr>
          <w:rFonts w:eastAsiaTheme="minorEastAsia"/>
          <w:b/>
          <w:sz w:val="24"/>
          <w:szCs w:val="24"/>
        </w:rPr>
        <w:t>§3</w:t>
      </w:r>
      <w:r>
        <w:rPr>
          <w:rFonts w:eastAsiaTheme="minorEastAsia"/>
          <w:b/>
          <w:sz w:val="24"/>
          <w:szCs w:val="24"/>
        </w:rPr>
        <w:t>.</w:t>
      </w:r>
      <w:r w:rsidR="00775A8F">
        <w:rPr>
          <w:rFonts w:eastAsiaTheme="minorEastAsia"/>
          <w:sz w:val="24"/>
          <w:szCs w:val="24"/>
        </w:rPr>
        <w:t>Projekt uchwały budżetowej ustala się w następującej szczegółowości:</w:t>
      </w:r>
    </w:p>
    <w:p w:rsidR="00775A8F" w:rsidRPr="008F23D5" w:rsidRDefault="00775A8F" w:rsidP="008F23D5">
      <w:pPr>
        <w:numPr>
          <w:ilvl w:val="0"/>
          <w:numId w:val="1"/>
        </w:numPr>
        <w:ind w:left="282" w:hanging="282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zestawienia tabelaryczne w podziale na:</w:t>
      </w:r>
    </w:p>
    <w:p w:rsidR="00775A8F" w:rsidRPr="00F61751" w:rsidRDefault="00500626" w:rsidP="00500626">
      <w:pPr>
        <w:pStyle w:val="Akapitzlist"/>
        <w:ind w:left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</w:t>
      </w:r>
      <w:r w:rsidR="00775A8F" w:rsidRPr="00F61751">
        <w:rPr>
          <w:rFonts w:eastAsiaTheme="minorEastAsia"/>
          <w:sz w:val="24"/>
          <w:szCs w:val="24"/>
        </w:rPr>
        <w:t>planowane kwoty dochodów w układzie działów, rozdziałów i paragrafów klasyfikacji budżetowej w podziale na dochody bieżące i majątkowe według ich źródeł, w tym w szczególności z tytułu dotacji i środków na finansowanie wydatków na realizację zadań finansowych z udziałem środków na finansowych z udziałem środków, o których mowa w art. 5 ust. 1 pkt 2 i 3 ustawy o finansach publicznych,</w:t>
      </w:r>
    </w:p>
    <w:p w:rsidR="00775A8F" w:rsidRPr="00500626" w:rsidRDefault="00500626" w:rsidP="00500626">
      <w:pPr>
        <w:pStyle w:val="Akapitzlist"/>
        <w:ind w:left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</w:t>
      </w:r>
      <w:r w:rsidR="00775A8F" w:rsidRPr="00F61751">
        <w:rPr>
          <w:rFonts w:eastAsiaTheme="minorEastAsia"/>
          <w:sz w:val="24"/>
          <w:szCs w:val="24"/>
        </w:rPr>
        <w:t xml:space="preserve"> planowanie kwoty wydatków </w:t>
      </w:r>
      <w:r>
        <w:rPr>
          <w:rFonts w:eastAsiaTheme="minorEastAsia"/>
          <w:sz w:val="24"/>
          <w:szCs w:val="24"/>
        </w:rPr>
        <w:t>w układzie działów i rozdziałów</w:t>
      </w:r>
      <w:r w:rsidR="008F23D5" w:rsidRPr="00500626">
        <w:rPr>
          <w:rFonts w:eastAsiaTheme="minorEastAsia"/>
          <w:sz w:val="24"/>
          <w:szCs w:val="24"/>
        </w:rPr>
        <w:t xml:space="preserve"> </w:t>
      </w:r>
      <w:r w:rsidR="00775A8F" w:rsidRPr="00500626">
        <w:rPr>
          <w:rFonts w:eastAsiaTheme="minorEastAsia"/>
          <w:sz w:val="24"/>
          <w:szCs w:val="24"/>
        </w:rPr>
        <w:t>klasyfikacji budżetowej z wyodrębnieniem:</w:t>
      </w:r>
    </w:p>
    <w:p w:rsidR="00775A8F" w:rsidRDefault="00500626" w:rsidP="00500626">
      <w:pPr>
        <w:ind w:left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-</w:t>
      </w:r>
      <w:r w:rsidR="00775A8F">
        <w:rPr>
          <w:rFonts w:eastAsiaTheme="minorEastAsia"/>
          <w:sz w:val="24"/>
          <w:szCs w:val="24"/>
        </w:rPr>
        <w:t>wydatków bieżących w szczegółowości określonej w art.. 236 ust. 3 u</w:t>
      </w:r>
      <w:r w:rsidR="00F61751">
        <w:rPr>
          <w:rFonts w:eastAsiaTheme="minorEastAsia"/>
          <w:sz w:val="24"/>
          <w:szCs w:val="24"/>
        </w:rPr>
        <w:t xml:space="preserve">stawy </w:t>
      </w:r>
      <w:r w:rsidR="00775A8F">
        <w:rPr>
          <w:rFonts w:eastAsiaTheme="minorEastAsia"/>
          <w:sz w:val="24"/>
          <w:szCs w:val="24"/>
        </w:rPr>
        <w:t>o finansach publicznych,</w:t>
      </w:r>
    </w:p>
    <w:p w:rsidR="00775A8F" w:rsidRDefault="00500626" w:rsidP="00500626">
      <w:pPr>
        <w:ind w:left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-</w:t>
      </w:r>
      <w:r w:rsidR="00F61751">
        <w:rPr>
          <w:rFonts w:eastAsiaTheme="minorEastAsia"/>
          <w:sz w:val="24"/>
          <w:szCs w:val="24"/>
        </w:rPr>
        <w:t>w</w:t>
      </w:r>
      <w:r w:rsidR="00775A8F">
        <w:rPr>
          <w:rFonts w:eastAsiaTheme="minorEastAsia"/>
          <w:sz w:val="24"/>
          <w:szCs w:val="24"/>
        </w:rPr>
        <w:t>ydatków majątkowych w szczegółowości określonej w art. 236 ust. 4 ustawy o finansach publicznych, z podziałem na poszczególne zadania,</w:t>
      </w:r>
    </w:p>
    <w:p w:rsidR="00775A8F" w:rsidRDefault="008F23D5" w:rsidP="00500626">
      <w:pPr>
        <w:ind w:left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500626">
        <w:rPr>
          <w:rFonts w:eastAsiaTheme="minorEastAsia"/>
          <w:sz w:val="24"/>
          <w:szCs w:val="24"/>
        </w:rPr>
        <w:t xml:space="preserve">   - </w:t>
      </w:r>
      <w:r w:rsidR="00775A8F">
        <w:rPr>
          <w:rFonts w:eastAsiaTheme="minorEastAsia"/>
          <w:sz w:val="24"/>
          <w:szCs w:val="24"/>
        </w:rPr>
        <w:t>planowanie kwot dochodów i wydatk</w:t>
      </w:r>
      <w:r w:rsidR="00500626">
        <w:rPr>
          <w:rFonts w:eastAsiaTheme="minorEastAsia"/>
          <w:sz w:val="24"/>
          <w:szCs w:val="24"/>
        </w:rPr>
        <w:t xml:space="preserve">ów w szczegółowości określonej </w:t>
      </w:r>
      <w:r w:rsidR="00775A8F">
        <w:rPr>
          <w:rFonts w:eastAsiaTheme="minorEastAsia"/>
          <w:sz w:val="24"/>
          <w:szCs w:val="24"/>
        </w:rPr>
        <w:t>w art..237 ust. 2 ustawy o finansach publicznych,</w:t>
      </w:r>
    </w:p>
    <w:p w:rsidR="00775A8F" w:rsidRPr="00500626" w:rsidRDefault="008F23D5" w:rsidP="00500626">
      <w:pPr>
        <w:pStyle w:val="Akapitzlist"/>
        <w:numPr>
          <w:ilvl w:val="0"/>
          <w:numId w:val="12"/>
        </w:numPr>
        <w:jc w:val="both"/>
        <w:rPr>
          <w:sz w:val="24"/>
          <w:szCs w:val="24"/>
          <w:lang w:val="en-US"/>
        </w:rPr>
      </w:pPr>
      <w:r w:rsidRPr="00500626">
        <w:rPr>
          <w:sz w:val="24"/>
          <w:szCs w:val="24"/>
          <w:lang w:val="en-US"/>
        </w:rPr>
        <w:t>r</w:t>
      </w:r>
      <w:r w:rsidR="00775A8F" w:rsidRPr="00500626">
        <w:rPr>
          <w:sz w:val="24"/>
          <w:szCs w:val="24"/>
          <w:lang w:val="en-US"/>
        </w:rPr>
        <w:t>ezerwy,</w:t>
      </w:r>
    </w:p>
    <w:p w:rsidR="00775A8F" w:rsidRPr="00500626" w:rsidRDefault="00775A8F" w:rsidP="00500626">
      <w:pPr>
        <w:pStyle w:val="Akapitzlist"/>
        <w:numPr>
          <w:ilvl w:val="0"/>
          <w:numId w:val="12"/>
        </w:numPr>
        <w:jc w:val="both"/>
        <w:rPr>
          <w:rFonts w:eastAsiaTheme="minorEastAsia"/>
          <w:sz w:val="24"/>
          <w:szCs w:val="24"/>
        </w:rPr>
      </w:pPr>
      <w:r w:rsidRPr="00500626">
        <w:rPr>
          <w:rFonts w:eastAsiaTheme="minorEastAsia"/>
          <w:sz w:val="24"/>
          <w:szCs w:val="24"/>
        </w:rPr>
        <w:t>źródeł  pokrycia deficytu lub przeznaczenia nadwyżki budżetowej,</w:t>
      </w:r>
    </w:p>
    <w:p w:rsidR="00775A8F" w:rsidRPr="00500626" w:rsidRDefault="00775A8F" w:rsidP="00500626">
      <w:pPr>
        <w:pStyle w:val="Akapitzlist"/>
        <w:numPr>
          <w:ilvl w:val="0"/>
          <w:numId w:val="12"/>
        </w:numPr>
        <w:jc w:val="both"/>
        <w:rPr>
          <w:rFonts w:eastAsiaTheme="minorEastAsia"/>
          <w:sz w:val="24"/>
          <w:szCs w:val="24"/>
        </w:rPr>
      </w:pPr>
      <w:r w:rsidRPr="00500626">
        <w:rPr>
          <w:rFonts w:eastAsiaTheme="minorEastAsia"/>
          <w:sz w:val="24"/>
          <w:szCs w:val="24"/>
        </w:rPr>
        <w:t>kwot planowanych przychodów i rozchodów budżetu,</w:t>
      </w:r>
    </w:p>
    <w:p w:rsidR="00775A8F" w:rsidRPr="00500626" w:rsidRDefault="00775A8F" w:rsidP="00500626">
      <w:pPr>
        <w:pStyle w:val="Akapitzlist"/>
        <w:numPr>
          <w:ilvl w:val="0"/>
          <w:numId w:val="12"/>
        </w:numPr>
        <w:jc w:val="both"/>
        <w:rPr>
          <w:rFonts w:eastAsiaTheme="minorEastAsia"/>
          <w:sz w:val="24"/>
          <w:szCs w:val="24"/>
        </w:rPr>
      </w:pPr>
      <w:r w:rsidRPr="008F23D5">
        <w:rPr>
          <w:rFonts w:eastAsiaTheme="minorEastAsia"/>
          <w:sz w:val="24"/>
          <w:szCs w:val="24"/>
        </w:rPr>
        <w:t>dochodów  z tytułu wydawania zezwoleń na sprzedaż napojów</w:t>
      </w:r>
      <w:r w:rsidR="00500626">
        <w:rPr>
          <w:rFonts w:eastAsiaTheme="minorEastAsia"/>
          <w:sz w:val="24"/>
          <w:szCs w:val="24"/>
        </w:rPr>
        <w:t xml:space="preserve"> </w:t>
      </w:r>
      <w:r w:rsidRPr="00500626">
        <w:rPr>
          <w:rFonts w:eastAsiaTheme="minorEastAsia"/>
          <w:sz w:val="24"/>
          <w:szCs w:val="24"/>
        </w:rPr>
        <w:t>alkoholowych oraz wydatków Gminnego Programu Profilaktyki i Rozwiązywania Problemów Alkoholowych i Gminnego Programu Przeciwdziałania Narkomanii,</w:t>
      </w:r>
    </w:p>
    <w:p w:rsidR="00775A8F" w:rsidRPr="00500626" w:rsidRDefault="00775A8F" w:rsidP="00500626">
      <w:pPr>
        <w:pStyle w:val="Akapitzlist"/>
        <w:numPr>
          <w:ilvl w:val="0"/>
          <w:numId w:val="12"/>
        </w:numPr>
        <w:jc w:val="both"/>
        <w:rPr>
          <w:rFonts w:eastAsiaTheme="minorEastAsia"/>
          <w:sz w:val="24"/>
          <w:szCs w:val="24"/>
        </w:rPr>
      </w:pPr>
      <w:r w:rsidRPr="008F23D5">
        <w:rPr>
          <w:rFonts w:eastAsiaTheme="minorEastAsia"/>
          <w:sz w:val="24"/>
          <w:szCs w:val="24"/>
        </w:rPr>
        <w:t xml:space="preserve">dochodów realizowanych na podstawie ustawy </w:t>
      </w:r>
      <w:r w:rsidR="00500626">
        <w:rPr>
          <w:rFonts w:eastAsiaTheme="minorEastAsia"/>
          <w:sz w:val="24"/>
          <w:szCs w:val="24"/>
        </w:rPr>
        <w:t>Prawo O</w:t>
      </w:r>
      <w:r w:rsidRPr="008F23D5">
        <w:rPr>
          <w:rFonts w:eastAsiaTheme="minorEastAsia"/>
          <w:sz w:val="24"/>
          <w:szCs w:val="24"/>
        </w:rPr>
        <w:t xml:space="preserve">chrony </w:t>
      </w:r>
      <w:r w:rsidR="00500626">
        <w:rPr>
          <w:rFonts w:eastAsiaTheme="minorEastAsia"/>
          <w:sz w:val="24"/>
          <w:szCs w:val="24"/>
        </w:rPr>
        <w:t>Ś</w:t>
      </w:r>
      <w:r w:rsidR="008F23D5" w:rsidRPr="00500626">
        <w:rPr>
          <w:rFonts w:eastAsiaTheme="minorEastAsia"/>
          <w:sz w:val="24"/>
          <w:szCs w:val="24"/>
        </w:rPr>
        <w:t xml:space="preserve">rodowiska </w:t>
      </w:r>
      <w:r w:rsidRPr="00500626">
        <w:rPr>
          <w:rFonts w:eastAsiaTheme="minorEastAsia"/>
          <w:sz w:val="24"/>
          <w:szCs w:val="24"/>
        </w:rPr>
        <w:t xml:space="preserve">i </w:t>
      </w:r>
      <w:r w:rsidRPr="00500626">
        <w:rPr>
          <w:rFonts w:eastAsiaTheme="minorEastAsia"/>
          <w:sz w:val="24"/>
          <w:szCs w:val="24"/>
        </w:rPr>
        <w:lastRenderedPageBreak/>
        <w:t>wydatków nimi finansowanych,</w:t>
      </w:r>
    </w:p>
    <w:p w:rsidR="00775A8F" w:rsidRPr="00500626" w:rsidRDefault="00775A8F" w:rsidP="00500626">
      <w:pPr>
        <w:pStyle w:val="Akapitzlist"/>
        <w:numPr>
          <w:ilvl w:val="0"/>
          <w:numId w:val="12"/>
        </w:numPr>
        <w:jc w:val="both"/>
        <w:rPr>
          <w:rFonts w:eastAsiaTheme="minorEastAsia"/>
          <w:sz w:val="24"/>
          <w:szCs w:val="24"/>
        </w:rPr>
      </w:pPr>
      <w:r w:rsidRPr="008F23D5">
        <w:rPr>
          <w:rFonts w:eastAsiaTheme="minorEastAsia"/>
          <w:sz w:val="24"/>
          <w:szCs w:val="24"/>
        </w:rPr>
        <w:t xml:space="preserve">planu dochodów i wydatków finansowych z tych dochodów, </w:t>
      </w:r>
      <w:r w:rsidR="008F23D5" w:rsidRPr="00500626">
        <w:rPr>
          <w:rFonts w:eastAsiaTheme="minorEastAsia"/>
          <w:sz w:val="24"/>
          <w:szCs w:val="24"/>
        </w:rPr>
        <w:t xml:space="preserve">wynikających </w:t>
      </w:r>
      <w:r w:rsidRPr="00500626">
        <w:rPr>
          <w:rFonts w:eastAsiaTheme="minorEastAsia"/>
          <w:sz w:val="24"/>
          <w:szCs w:val="24"/>
        </w:rPr>
        <w:t>z odrębnych ustaw,</w:t>
      </w:r>
    </w:p>
    <w:p w:rsidR="00775A8F" w:rsidRDefault="00775A8F">
      <w:pPr>
        <w:ind w:left="282"/>
        <w:jc w:val="both"/>
        <w:rPr>
          <w:rFonts w:eastAsiaTheme="minorEastAsia"/>
          <w:sz w:val="24"/>
          <w:szCs w:val="24"/>
        </w:rPr>
      </w:pPr>
    </w:p>
    <w:p w:rsidR="00775A8F" w:rsidRPr="001F37A2" w:rsidRDefault="00775A8F" w:rsidP="00ED7EF8">
      <w:pPr>
        <w:numPr>
          <w:ilvl w:val="0"/>
          <w:numId w:val="5"/>
        </w:numPr>
        <w:ind w:left="282" w:hanging="282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załączników w </w:t>
      </w:r>
      <w:r w:rsidR="001F37A2">
        <w:rPr>
          <w:rFonts w:eastAsiaTheme="minorEastAsia"/>
          <w:sz w:val="24"/>
          <w:szCs w:val="24"/>
        </w:rPr>
        <w:t>szczególności określonej w art.</w:t>
      </w:r>
      <w:r>
        <w:rPr>
          <w:rFonts w:eastAsiaTheme="minorEastAsia"/>
          <w:sz w:val="24"/>
          <w:szCs w:val="24"/>
        </w:rPr>
        <w:t xml:space="preserve"> </w:t>
      </w:r>
      <w:r w:rsidR="00ED7EF8" w:rsidRPr="001F37A2">
        <w:rPr>
          <w:sz w:val="24"/>
          <w:szCs w:val="24"/>
        </w:rPr>
        <w:t xml:space="preserve">214 ustawy o finansach </w:t>
      </w:r>
      <w:r w:rsidRPr="001F37A2">
        <w:rPr>
          <w:sz w:val="24"/>
          <w:szCs w:val="24"/>
        </w:rPr>
        <w:t>publicznych.</w:t>
      </w:r>
    </w:p>
    <w:p w:rsidR="00CB4B3F" w:rsidRPr="00CB4B3F" w:rsidRDefault="00F4546D" w:rsidP="00CB4B3F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Pr="00CB4B3F">
        <w:rPr>
          <w:rFonts w:eastAsiaTheme="minorEastAsia"/>
          <w:sz w:val="24"/>
          <w:szCs w:val="24"/>
        </w:rPr>
        <w:t>)</w:t>
      </w:r>
      <w:r w:rsidR="00CB4B3F" w:rsidRPr="00CB4B3F">
        <w:rPr>
          <w:sz w:val="24"/>
          <w:szCs w:val="24"/>
        </w:rPr>
        <w:t xml:space="preserve">  upoważnienie dla Wójta do zaciągania zobowiązań na:</w:t>
      </w:r>
    </w:p>
    <w:p w:rsidR="00CB4B3F" w:rsidRPr="00CB4B3F" w:rsidRDefault="00CB4B3F" w:rsidP="00CB4B3F">
      <w:pPr>
        <w:jc w:val="both"/>
        <w:rPr>
          <w:sz w:val="24"/>
          <w:szCs w:val="24"/>
        </w:rPr>
      </w:pPr>
      <w:r w:rsidRPr="00CB4B3F">
        <w:rPr>
          <w:sz w:val="24"/>
          <w:szCs w:val="24"/>
        </w:rPr>
        <w:t xml:space="preserve">      a) pokrycie występującego w ciągu roku przejściowego deficytu budżetu,</w:t>
      </w:r>
    </w:p>
    <w:p w:rsidR="00CB4B3F" w:rsidRPr="00CB4B3F" w:rsidRDefault="00CB4B3F" w:rsidP="00CB4B3F">
      <w:pPr>
        <w:jc w:val="both"/>
        <w:rPr>
          <w:sz w:val="24"/>
          <w:szCs w:val="24"/>
        </w:rPr>
      </w:pPr>
      <w:r w:rsidRPr="00CB4B3F">
        <w:rPr>
          <w:sz w:val="24"/>
          <w:szCs w:val="24"/>
        </w:rPr>
        <w:t xml:space="preserve">      b) finansowanie planowanego deficytu budżetu,</w:t>
      </w:r>
    </w:p>
    <w:p w:rsidR="00CB4B3F" w:rsidRPr="00CB4B3F" w:rsidRDefault="00CB4B3F" w:rsidP="00CB4B3F">
      <w:pPr>
        <w:jc w:val="both"/>
        <w:rPr>
          <w:sz w:val="24"/>
          <w:szCs w:val="24"/>
        </w:rPr>
      </w:pPr>
      <w:r w:rsidRPr="00CB4B3F">
        <w:rPr>
          <w:sz w:val="24"/>
          <w:szCs w:val="24"/>
        </w:rPr>
        <w:t xml:space="preserve">      c) spłatę wcześniej zaciągniętych zobowiązań z tytułu pożyczek i kredytów,</w:t>
      </w:r>
    </w:p>
    <w:p w:rsidR="00CB4B3F" w:rsidRDefault="00CB4B3F" w:rsidP="00CB4B3F">
      <w:pPr>
        <w:jc w:val="both"/>
        <w:rPr>
          <w:sz w:val="24"/>
          <w:szCs w:val="24"/>
        </w:rPr>
      </w:pPr>
      <w:r w:rsidRPr="00CB4B3F">
        <w:rPr>
          <w:sz w:val="24"/>
          <w:szCs w:val="24"/>
        </w:rPr>
        <w:t xml:space="preserve">      d) finansowanie wydatków do wysokości kwot zapisanych w budżecie gminy na </w:t>
      </w:r>
    </w:p>
    <w:p w:rsidR="00CB4B3F" w:rsidRPr="00CB4B3F" w:rsidRDefault="00CB4B3F" w:rsidP="00CB4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B4B3F">
        <w:rPr>
          <w:sz w:val="24"/>
          <w:szCs w:val="24"/>
        </w:rPr>
        <w:t>dany rok  budżetowy,</w:t>
      </w:r>
    </w:p>
    <w:p w:rsidR="00CB4B3F" w:rsidRPr="00CB4B3F" w:rsidRDefault="00CB4B3F" w:rsidP="00CB4B3F">
      <w:pPr>
        <w:rPr>
          <w:sz w:val="24"/>
          <w:szCs w:val="24"/>
        </w:rPr>
      </w:pPr>
      <w:r w:rsidRPr="00CB4B3F">
        <w:rPr>
          <w:sz w:val="24"/>
          <w:szCs w:val="24"/>
        </w:rPr>
        <w:t xml:space="preserve">4) inne upoważnienia dla Wójta , które wynikają z przepisów ustawy o finansach   </w:t>
      </w:r>
    </w:p>
    <w:p w:rsidR="00CB4B3F" w:rsidRPr="00CB4B3F" w:rsidRDefault="00CB4B3F" w:rsidP="00CB4B3F">
      <w:pPr>
        <w:rPr>
          <w:sz w:val="24"/>
          <w:szCs w:val="24"/>
        </w:rPr>
      </w:pPr>
      <w:r w:rsidRPr="00CB4B3F">
        <w:rPr>
          <w:sz w:val="24"/>
          <w:szCs w:val="24"/>
        </w:rPr>
        <w:t xml:space="preserve">      publicznych.</w:t>
      </w:r>
    </w:p>
    <w:p w:rsidR="00D41C6C" w:rsidRDefault="00D41C6C" w:rsidP="008F23D5">
      <w:pPr>
        <w:jc w:val="both"/>
        <w:rPr>
          <w:rFonts w:eastAsiaTheme="minorEastAsia"/>
          <w:sz w:val="24"/>
          <w:szCs w:val="24"/>
        </w:rPr>
      </w:pPr>
    </w:p>
    <w:p w:rsidR="00D41C6C" w:rsidRDefault="00D41C6C">
      <w:pPr>
        <w:ind w:left="282"/>
        <w:jc w:val="both"/>
        <w:rPr>
          <w:rFonts w:eastAsiaTheme="minorEastAsia"/>
          <w:sz w:val="24"/>
          <w:szCs w:val="24"/>
        </w:rPr>
      </w:pPr>
    </w:p>
    <w:p w:rsidR="00D41C6C" w:rsidRDefault="00775A8F" w:rsidP="00D41C6C">
      <w:pPr>
        <w:ind w:left="282"/>
        <w:jc w:val="both"/>
        <w:rPr>
          <w:sz w:val="24"/>
          <w:szCs w:val="24"/>
        </w:rPr>
      </w:pPr>
      <w:r w:rsidRPr="008F23D5">
        <w:rPr>
          <w:rFonts w:ascii="Arial" w:hAnsi="Arial" w:cs="Arial"/>
          <w:b/>
          <w:bCs/>
          <w:noProof/>
          <w:sz w:val="24"/>
          <w:szCs w:val="24"/>
        </w:rPr>
        <w:t>§</w:t>
      </w:r>
      <w:r w:rsidRPr="008F23D5">
        <w:rPr>
          <w:rFonts w:eastAsiaTheme="minorEastAsia"/>
          <w:sz w:val="24"/>
          <w:szCs w:val="24"/>
        </w:rPr>
        <w:t xml:space="preserve"> </w:t>
      </w:r>
      <w:r w:rsidR="008F23D5">
        <w:rPr>
          <w:rFonts w:eastAsiaTheme="minorEastAsia"/>
          <w:b/>
          <w:bCs/>
          <w:sz w:val="24"/>
          <w:szCs w:val="24"/>
        </w:rPr>
        <w:t>4</w:t>
      </w:r>
      <w:r w:rsidRPr="008F23D5">
        <w:rPr>
          <w:rFonts w:eastAsiaTheme="minorEastAsia"/>
          <w:sz w:val="24"/>
          <w:szCs w:val="24"/>
        </w:rPr>
        <w:t xml:space="preserve">. </w:t>
      </w:r>
      <w:r w:rsidR="00D41C6C" w:rsidRPr="008F23D5">
        <w:rPr>
          <w:rFonts w:eastAsiaTheme="minorEastAsia"/>
          <w:sz w:val="24"/>
          <w:szCs w:val="24"/>
        </w:rPr>
        <w:t>1</w:t>
      </w:r>
      <w:r w:rsidR="00D41C6C" w:rsidRPr="008F23D5">
        <w:rPr>
          <w:b/>
          <w:sz w:val="24"/>
          <w:szCs w:val="24"/>
        </w:rPr>
        <w:t xml:space="preserve">. </w:t>
      </w:r>
      <w:r w:rsidR="00D41C6C" w:rsidRPr="008F23D5">
        <w:rPr>
          <w:sz w:val="24"/>
          <w:szCs w:val="24"/>
        </w:rPr>
        <w:t xml:space="preserve">Projekt uchwały budżetowej wraz z uzasadnieniem Wójt Gminy przekazuje </w:t>
      </w:r>
      <w:r w:rsidR="00D41C6C" w:rsidRPr="008F23D5">
        <w:rPr>
          <w:sz w:val="24"/>
          <w:szCs w:val="24"/>
        </w:rPr>
        <w:br/>
        <w:t>w terminie do 15 listopada roku poprzedzającego rok budżetowy:</w:t>
      </w:r>
    </w:p>
    <w:p w:rsidR="00500626" w:rsidRPr="008F23D5" w:rsidRDefault="00500626" w:rsidP="00D41C6C">
      <w:pPr>
        <w:ind w:left="282"/>
        <w:jc w:val="both"/>
        <w:rPr>
          <w:rFonts w:eastAsiaTheme="minorEastAsia"/>
          <w:sz w:val="24"/>
          <w:szCs w:val="24"/>
        </w:rPr>
      </w:pPr>
    </w:p>
    <w:p w:rsidR="00D41C6C" w:rsidRPr="008F23D5" w:rsidRDefault="00D41C6C" w:rsidP="00D41C6C">
      <w:pPr>
        <w:rPr>
          <w:sz w:val="24"/>
          <w:szCs w:val="24"/>
        </w:rPr>
      </w:pPr>
      <w:r w:rsidRPr="008F23D5">
        <w:rPr>
          <w:sz w:val="24"/>
          <w:szCs w:val="24"/>
        </w:rPr>
        <w:t>1) Radzie Gminy,</w:t>
      </w:r>
    </w:p>
    <w:p w:rsidR="00D41C6C" w:rsidRDefault="00D41C6C" w:rsidP="00D41C6C">
      <w:pPr>
        <w:rPr>
          <w:sz w:val="24"/>
          <w:szCs w:val="24"/>
        </w:rPr>
      </w:pPr>
      <w:r w:rsidRPr="008F23D5">
        <w:rPr>
          <w:sz w:val="24"/>
          <w:szCs w:val="24"/>
        </w:rPr>
        <w:t>2) Regionalnej Izbie Obrachunkowej – celem zaopiniowania.</w:t>
      </w:r>
    </w:p>
    <w:p w:rsidR="00500626" w:rsidRPr="008F23D5" w:rsidRDefault="00500626" w:rsidP="00D41C6C">
      <w:pPr>
        <w:rPr>
          <w:sz w:val="24"/>
          <w:szCs w:val="24"/>
        </w:rPr>
      </w:pPr>
    </w:p>
    <w:p w:rsidR="00D41C6C" w:rsidRPr="008F23D5" w:rsidRDefault="00D41C6C" w:rsidP="00D41C6C">
      <w:pPr>
        <w:rPr>
          <w:sz w:val="24"/>
          <w:szCs w:val="24"/>
        </w:rPr>
      </w:pPr>
      <w:r w:rsidRPr="008F23D5">
        <w:rPr>
          <w:sz w:val="24"/>
          <w:szCs w:val="24"/>
        </w:rPr>
        <w:t xml:space="preserve">    2. Wójt Gminy udostępni projekt budżetu do publicznego wglądu.</w:t>
      </w:r>
    </w:p>
    <w:p w:rsidR="00D41C6C" w:rsidRPr="008F23D5" w:rsidRDefault="00D41C6C" w:rsidP="00D41C6C">
      <w:pPr>
        <w:rPr>
          <w:sz w:val="24"/>
          <w:szCs w:val="24"/>
        </w:rPr>
      </w:pPr>
    </w:p>
    <w:p w:rsidR="00D41C6C" w:rsidRPr="008F23D5" w:rsidRDefault="00D41C6C" w:rsidP="00D41C6C">
      <w:pPr>
        <w:rPr>
          <w:sz w:val="24"/>
          <w:szCs w:val="24"/>
        </w:rPr>
      </w:pPr>
      <w:r w:rsidRPr="008F23D5">
        <w:rPr>
          <w:b/>
          <w:sz w:val="24"/>
          <w:szCs w:val="24"/>
        </w:rPr>
        <w:t xml:space="preserve">    § 5.</w:t>
      </w:r>
      <w:r w:rsidRPr="008F23D5">
        <w:rPr>
          <w:sz w:val="24"/>
          <w:szCs w:val="24"/>
        </w:rPr>
        <w:t xml:space="preserve"> 1. Przewodniczący Rady Gminy po otrzymaniu projektu budżetu wraz </w:t>
      </w:r>
      <w:r w:rsidRPr="008F23D5">
        <w:rPr>
          <w:sz w:val="24"/>
          <w:szCs w:val="24"/>
        </w:rPr>
        <w:br/>
        <w:t>z uzasadnieniem niezwłocznie kieruje go do zaopiniowania stałym komisjom Rady.</w:t>
      </w:r>
    </w:p>
    <w:p w:rsidR="00D41C6C" w:rsidRPr="008F23D5" w:rsidRDefault="00D41C6C" w:rsidP="00D41C6C">
      <w:pPr>
        <w:jc w:val="both"/>
        <w:rPr>
          <w:sz w:val="24"/>
          <w:szCs w:val="24"/>
        </w:rPr>
      </w:pPr>
      <w:r w:rsidRPr="008F23D5">
        <w:rPr>
          <w:sz w:val="24"/>
          <w:szCs w:val="24"/>
        </w:rPr>
        <w:t xml:space="preserve">    2. Komisje Rady Gminy, w terminie do 8 grudnia roku poprzedzającego rok budżetowy, rozpatrują projekt budżetu na swych posiedzeniach , dokonują jego oceny oraz formułują wnioski.  </w:t>
      </w:r>
    </w:p>
    <w:p w:rsidR="00D41C6C" w:rsidRPr="008F23D5" w:rsidRDefault="00D41C6C" w:rsidP="00D41C6C">
      <w:pPr>
        <w:jc w:val="both"/>
        <w:rPr>
          <w:sz w:val="24"/>
          <w:szCs w:val="24"/>
        </w:rPr>
      </w:pPr>
      <w:r w:rsidRPr="008F23D5">
        <w:rPr>
          <w:sz w:val="24"/>
          <w:szCs w:val="24"/>
        </w:rPr>
        <w:t xml:space="preserve">    3. Przewodniczący Rady Gminy, w terminie do 10 grudnia roku poprzedzającego rok budżetowy, przekazuje opinie i wnioski z posiedzeń komisji Wójtowi Gminy. </w:t>
      </w:r>
    </w:p>
    <w:p w:rsidR="00D41C6C" w:rsidRPr="008F23D5" w:rsidRDefault="00D41C6C" w:rsidP="00D41C6C">
      <w:pPr>
        <w:jc w:val="both"/>
        <w:rPr>
          <w:sz w:val="24"/>
          <w:szCs w:val="24"/>
        </w:rPr>
      </w:pPr>
    </w:p>
    <w:p w:rsidR="00D41C6C" w:rsidRPr="008F23D5" w:rsidRDefault="00D41C6C" w:rsidP="00D41C6C">
      <w:pPr>
        <w:rPr>
          <w:sz w:val="24"/>
          <w:szCs w:val="24"/>
        </w:rPr>
      </w:pPr>
      <w:r w:rsidRPr="008F23D5">
        <w:rPr>
          <w:b/>
          <w:sz w:val="24"/>
          <w:szCs w:val="24"/>
        </w:rPr>
        <w:t xml:space="preserve">    § 6.</w:t>
      </w:r>
      <w:r w:rsidRPr="008F23D5">
        <w:rPr>
          <w:sz w:val="24"/>
          <w:szCs w:val="24"/>
        </w:rPr>
        <w:t xml:space="preserve"> 1.  Wójt Gminy po otrzymaniu opinii i wniosków komisji rozpatruje je i przygotowuje swoje stanowisko na sesję budżetową. </w:t>
      </w:r>
    </w:p>
    <w:p w:rsidR="00D41C6C" w:rsidRPr="008F23D5" w:rsidRDefault="00D41C6C" w:rsidP="00D41C6C">
      <w:pPr>
        <w:jc w:val="both"/>
        <w:rPr>
          <w:sz w:val="24"/>
          <w:szCs w:val="24"/>
        </w:rPr>
      </w:pPr>
      <w:r w:rsidRPr="008F23D5">
        <w:rPr>
          <w:sz w:val="24"/>
          <w:szCs w:val="24"/>
        </w:rPr>
        <w:t xml:space="preserve">    2. Wójt Gminy na sesji budżetowej może przedstawić projekt autopoprawek do projektu budżetu oraz przedstawia uzasadnienie do ewentualnego nieuwzględnienia wniesionych przez komisje Rady Gminy wniosków do projektu budżetu. </w:t>
      </w:r>
    </w:p>
    <w:p w:rsidR="00D41C6C" w:rsidRPr="008F23D5" w:rsidRDefault="00D41C6C" w:rsidP="00D41C6C">
      <w:pPr>
        <w:jc w:val="both"/>
        <w:rPr>
          <w:sz w:val="24"/>
          <w:szCs w:val="24"/>
        </w:rPr>
      </w:pPr>
    </w:p>
    <w:p w:rsidR="00D41C6C" w:rsidRPr="008F23D5" w:rsidRDefault="00D41C6C" w:rsidP="00D41C6C">
      <w:pPr>
        <w:jc w:val="both"/>
        <w:rPr>
          <w:sz w:val="24"/>
          <w:szCs w:val="24"/>
        </w:rPr>
      </w:pPr>
      <w:r w:rsidRPr="008F23D5">
        <w:rPr>
          <w:sz w:val="24"/>
          <w:szCs w:val="24"/>
        </w:rPr>
        <w:t xml:space="preserve">    </w:t>
      </w:r>
      <w:r w:rsidRPr="008F23D5">
        <w:rPr>
          <w:b/>
          <w:sz w:val="24"/>
          <w:szCs w:val="24"/>
        </w:rPr>
        <w:t xml:space="preserve">§ 7. </w:t>
      </w:r>
      <w:r w:rsidRPr="008F23D5">
        <w:rPr>
          <w:sz w:val="24"/>
          <w:szCs w:val="24"/>
        </w:rPr>
        <w:t>1. Przewodniczący Rady Gminy zwołuje sesję budżetową w terminie umożliwiającym uchwalenie budżetu przed rozpoczęciem roku budżetowego, a w szczególnie uzasadnionych przypadkach w terminie określonym w ustawie o finansach publicznych.</w:t>
      </w:r>
    </w:p>
    <w:p w:rsidR="00D41C6C" w:rsidRPr="008F23D5" w:rsidRDefault="00D41C6C" w:rsidP="00D41C6C">
      <w:pPr>
        <w:jc w:val="both"/>
        <w:rPr>
          <w:sz w:val="24"/>
          <w:szCs w:val="24"/>
        </w:rPr>
      </w:pPr>
      <w:r w:rsidRPr="008F23D5">
        <w:rPr>
          <w:sz w:val="24"/>
          <w:szCs w:val="24"/>
        </w:rPr>
        <w:t xml:space="preserve">    2. Porządek sesji budżetowej winien zawierać następujące punkty:</w:t>
      </w:r>
    </w:p>
    <w:p w:rsidR="00D41C6C" w:rsidRPr="008F23D5" w:rsidRDefault="00D41C6C" w:rsidP="00D41C6C">
      <w:pPr>
        <w:jc w:val="both"/>
        <w:rPr>
          <w:sz w:val="24"/>
          <w:szCs w:val="24"/>
        </w:rPr>
      </w:pPr>
      <w:r w:rsidRPr="008F23D5">
        <w:rPr>
          <w:sz w:val="24"/>
          <w:szCs w:val="24"/>
        </w:rPr>
        <w:t>1) odczytanie projektu uchwały budżetowej wraz z uzasadnieniem Wójta,</w:t>
      </w:r>
    </w:p>
    <w:p w:rsidR="00D41C6C" w:rsidRPr="008F23D5" w:rsidRDefault="00D41C6C" w:rsidP="00D41C6C">
      <w:pPr>
        <w:jc w:val="both"/>
        <w:rPr>
          <w:sz w:val="24"/>
          <w:szCs w:val="24"/>
        </w:rPr>
      </w:pPr>
      <w:r w:rsidRPr="008F23D5">
        <w:rPr>
          <w:sz w:val="24"/>
          <w:szCs w:val="24"/>
        </w:rPr>
        <w:t>2) odczytanie opinii Regionalnej Izby Obrachunkowej o projekcie uchwały budżetowej,</w:t>
      </w:r>
    </w:p>
    <w:p w:rsidR="00D41C6C" w:rsidRPr="008F23D5" w:rsidRDefault="00D41C6C" w:rsidP="00D41C6C">
      <w:pPr>
        <w:jc w:val="both"/>
        <w:rPr>
          <w:sz w:val="24"/>
          <w:szCs w:val="24"/>
        </w:rPr>
      </w:pPr>
      <w:r w:rsidRPr="008F23D5">
        <w:rPr>
          <w:sz w:val="24"/>
          <w:szCs w:val="24"/>
        </w:rPr>
        <w:t>3) odczytanie opinii Komisji stałych rady,</w:t>
      </w:r>
    </w:p>
    <w:p w:rsidR="00D41C6C" w:rsidRPr="008F23D5" w:rsidRDefault="00D41C6C" w:rsidP="00D41C6C">
      <w:pPr>
        <w:jc w:val="both"/>
        <w:rPr>
          <w:sz w:val="24"/>
          <w:szCs w:val="24"/>
        </w:rPr>
      </w:pPr>
      <w:r w:rsidRPr="008F23D5">
        <w:rPr>
          <w:sz w:val="24"/>
          <w:szCs w:val="24"/>
        </w:rPr>
        <w:t>4) odczytanie stanowiska Wójta w sprawie opinii komisji,</w:t>
      </w:r>
    </w:p>
    <w:p w:rsidR="00D41C6C" w:rsidRPr="008F23D5" w:rsidRDefault="00D41C6C" w:rsidP="00D41C6C">
      <w:pPr>
        <w:jc w:val="both"/>
        <w:rPr>
          <w:sz w:val="24"/>
          <w:szCs w:val="24"/>
        </w:rPr>
      </w:pPr>
      <w:r w:rsidRPr="008F23D5">
        <w:rPr>
          <w:sz w:val="24"/>
          <w:szCs w:val="24"/>
        </w:rPr>
        <w:t>5) dyskusja nad wniesionymi poprawkami,</w:t>
      </w:r>
    </w:p>
    <w:p w:rsidR="00D41C6C" w:rsidRPr="008F23D5" w:rsidRDefault="00D41C6C" w:rsidP="00D41C6C">
      <w:pPr>
        <w:jc w:val="both"/>
        <w:rPr>
          <w:sz w:val="24"/>
          <w:szCs w:val="24"/>
        </w:rPr>
      </w:pPr>
      <w:r w:rsidRPr="008F23D5">
        <w:rPr>
          <w:sz w:val="24"/>
          <w:szCs w:val="24"/>
        </w:rPr>
        <w:t>6) głosowanie nad projektem uchwały budżetowej.</w:t>
      </w:r>
    </w:p>
    <w:p w:rsidR="00D41C6C" w:rsidRPr="008F23D5" w:rsidRDefault="00D41C6C" w:rsidP="001F37A2">
      <w:pPr>
        <w:jc w:val="both"/>
        <w:rPr>
          <w:rFonts w:eastAsiaTheme="minorEastAsia"/>
          <w:sz w:val="24"/>
          <w:szCs w:val="24"/>
        </w:rPr>
      </w:pPr>
      <w:r w:rsidRPr="008F23D5">
        <w:rPr>
          <w:sz w:val="24"/>
          <w:szCs w:val="24"/>
        </w:rPr>
        <w:t xml:space="preserve">   </w:t>
      </w:r>
    </w:p>
    <w:p w:rsidR="00775A8F" w:rsidRPr="00CB4B3F" w:rsidRDefault="00775A8F" w:rsidP="00CB4B3F">
      <w:pPr>
        <w:ind w:firstLine="282"/>
        <w:jc w:val="both"/>
        <w:rPr>
          <w:sz w:val="24"/>
          <w:szCs w:val="24"/>
        </w:rPr>
      </w:pPr>
      <w:r w:rsidRPr="008F23D5">
        <w:rPr>
          <w:rFonts w:ascii="Arial" w:hAnsi="Arial" w:cs="Arial"/>
          <w:b/>
          <w:bCs/>
          <w:noProof/>
          <w:sz w:val="24"/>
          <w:szCs w:val="24"/>
        </w:rPr>
        <w:lastRenderedPageBreak/>
        <w:t>§</w:t>
      </w:r>
      <w:r w:rsidR="00CB4B3F">
        <w:rPr>
          <w:b/>
          <w:bCs/>
          <w:sz w:val="24"/>
          <w:szCs w:val="24"/>
        </w:rPr>
        <w:t>8</w:t>
      </w:r>
      <w:r w:rsidRPr="008F23D5">
        <w:rPr>
          <w:sz w:val="24"/>
          <w:szCs w:val="24"/>
        </w:rPr>
        <w:t>. Wraz z projektem uchwały budżetowej Wójt Gminy przekaże:</w:t>
      </w:r>
    </w:p>
    <w:p w:rsidR="00D571BA" w:rsidRPr="003C2C0C" w:rsidRDefault="00775A8F" w:rsidP="00D571BA">
      <w:pPr>
        <w:numPr>
          <w:ilvl w:val="0"/>
          <w:numId w:val="8"/>
        </w:numPr>
        <w:ind w:left="282" w:hanging="282"/>
        <w:jc w:val="both"/>
        <w:rPr>
          <w:sz w:val="24"/>
          <w:szCs w:val="24"/>
          <w:lang w:val="en-US"/>
        </w:rPr>
      </w:pPr>
      <w:r w:rsidRPr="008F23D5">
        <w:rPr>
          <w:sz w:val="24"/>
          <w:szCs w:val="24"/>
          <w:lang w:val="en-US"/>
        </w:rPr>
        <w:t>uzasadnienie stanowiące opis:</w:t>
      </w:r>
    </w:p>
    <w:p w:rsidR="00775A8F" w:rsidRPr="00500626" w:rsidRDefault="00500626" w:rsidP="0050062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Pr="00500626">
        <w:rPr>
          <w:rFonts w:eastAsiaTheme="minorEastAsia"/>
          <w:sz w:val="24"/>
          <w:szCs w:val="24"/>
        </w:rPr>
        <w:t>a)</w:t>
      </w:r>
      <w:r w:rsidR="00775A8F" w:rsidRPr="00500626">
        <w:rPr>
          <w:rFonts w:eastAsiaTheme="minorEastAsia"/>
          <w:sz w:val="24"/>
          <w:szCs w:val="24"/>
        </w:rPr>
        <w:t>prognozowanie dochodów według źródeł ich powstawania,</w:t>
      </w:r>
    </w:p>
    <w:p w:rsidR="00500626" w:rsidRDefault="00500626" w:rsidP="0050062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b) </w:t>
      </w:r>
      <w:r w:rsidR="00775A8F" w:rsidRPr="008F23D5">
        <w:rPr>
          <w:rFonts w:eastAsiaTheme="minorEastAsia"/>
          <w:sz w:val="24"/>
          <w:szCs w:val="24"/>
        </w:rPr>
        <w:t xml:space="preserve">przeznaczenia planowanych wydatków bieżących według działów, </w:t>
      </w:r>
      <w:r w:rsidR="00775A8F" w:rsidRPr="00500626">
        <w:rPr>
          <w:rFonts w:eastAsiaTheme="minorEastAsia"/>
          <w:sz w:val="24"/>
          <w:szCs w:val="24"/>
        </w:rPr>
        <w:t xml:space="preserve">rozdziałów </w:t>
      </w:r>
      <w:r>
        <w:rPr>
          <w:rFonts w:eastAsiaTheme="minorEastAsia"/>
          <w:sz w:val="24"/>
          <w:szCs w:val="24"/>
        </w:rPr>
        <w:t xml:space="preserve">    </w:t>
      </w:r>
    </w:p>
    <w:p w:rsidR="00775A8F" w:rsidRPr="00500626" w:rsidRDefault="00500626" w:rsidP="0050062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="00775A8F" w:rsidRPr="00500626">
        <w:rPr>
          <w:rFonts w:eastAsiaTheme="minorEastAsia"/>
          <w:sz w:val="24"/>
          <w:szCs w:val="24"/>
        </w:rPr>
        <w:t>klasyfikacji budżetowej z podziałem na zadania,</w:t>
      </w:r>
    </w:p>
    <w:p w:rsidR="00500626" w:rsidRDefault="00500626" w:rsidP="0050062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c) </w:t>
      </w:r>
      <w:r w:rsidR="00775A8F" w:rsidRPr="00500626">
        <w:rPr>
          <w:rFonts w:eastAsiaTheme="minorEastAsia"/>
          <w:sz w:val="24"/>
          <w:szCs w:val="24"/>
        </w:rPr>
        <w:t xml:space="preserve">przeznaczenia planowanych wydatków majątkowych według działów </w:t>
      </w:r>
      <w:r w:rsidR="00CB4B3F" w:rsidRPr="00500626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</w:t>
      </w:r>
    </w:p>
    <w:p w:rsidR="00500626" w:rsidRDefault="00500626" w:rsidP="0050062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775A8F" w:rsidRPr="00500626">
        <w:rPr>
          <w:rFonts w:eastAsiaTheme="minorEastAsia"/>
          <w:sz w:val="24"/>
          <w:szCs w:val="24"/>
        </w:rPr>
        <w:t xml:space="preserve">rozdziałów i paragrafów klasyfikacji budżetowej z podziałem na zadania, zlecone i </w:t>
      </w:r>
      <w:r>
        <w:rPr>
          <w:rFonts w:eastAsiaTheme="minorEastAsia"/>
          <w:sz w:val="24"/>
          <w:szCs w:val="24"/>
        </w:rPr>
        <w:t xml:space="preserve">    </w:t>
      </w:r>
    </w:p>
    <w:p w:rsidR="00775A8F" w:rsidRPr="00500626" w:rsidRDefault="00500626" w:rsidP="0050062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775A8F" w:rsidRPr="00500626">
        <w:rPr>
          <w:rFonts w:eastAsiaTheme="minorEastAsia"/>
          <w:sz w:val="24"/>
          <w:szCs w:val="24"/>
        </w:rPr>
        <w:t>realizowane na podstawie porozumień,</w:t>
      </w:r>
    </w:p>
    <w:p w:rsidR="00775A8F" w:rsidRPr="008F23D5" w:rsidRDefault="00775A8F">
      <w:pPr>
        <w:ind w:left="282"/>
        <w:jc w:val="both"/>
        <w:rPr>
          <w:rFonts w:eastAsiaTheme="minorEastAsia"/>
          <w:sz w:val="24"/>
          <w:szCs w:val="24"/>
        </w:rPr>
      </w:pPr>
    </w:p>
    <w:p w:rsidR="00D41C6C" w:rsidRDefault="00775A8F" w:rsidP="009A154C">
      <w:pPr>
        <w:numPr>
          <w:ilvl w:val="0"/>
          <w:numId w:val="10"/>
        </w:numPr>
        <w:ind w:left="282" w:hanging="282"/>
        <w:jc w:val="both"/>
        <w:rPr>
          <w:rFonts w:eastAsiaTheme="minorEastAsia"/>
          <w:sz w:val="24"/>
          <w:szCs w:val="24"/>
        </w:rPr>
      </w:pPr>
      <w:r w:rsidRPr="008F23D5">
        <w:rPr>
          <w:rFonts w:eastAsiaTheme="minorEastAsia"/>
          <w:sz w:val="24"/>
          <w:szCs w:val="24"/>
        </w:rPr>
        <w:t xml:space="preserve">Materiały informacyjne </w:t>
      </w:r>
      <w:r w:rsidR="00D41C6C" w:rsidRPr="008F23D5">
        <w:rPr>
          <w:rFonts w:eastAsiaTheme="minorEastAsia"/>
          <w:sz w:val="24"/>
          <w:szCs w:val="24"/>
        </w:rPr>
        <w:t>zawierające:</w:t>
      </w:r>
    </w:p>
    <w:p w:rsidR="00C13318" w:rsidRPr="00500626" w:rsidRDefault="00C13318" w:rsidP="0050062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500626">
        <w:rPr>
          <w:sz w:val="24"/>
          <w:szCs w:val="24"/>
        </w:rPr>
        <w:t>wykaz inwestycji i zakupów inwestycyjnych,</w:t>
      </w:r>
    </w:p>
    <w:p w:rsidR="00C13318" w:rsidRPr="00076464" w:rsidRDefault="00C13318" w:rsidP="00076464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500626">
        <w:rPr>
          <w:sz w:val="24"/>
          <w:szCs w:val="24"/>
        </w:rPr>
        <w:t xml:space="preserve">wykaz zadań planowanych do realizacji przy udziale środków pochodzących </w:t>
      </w:r>
      <w:r w:rsidRPr="00500626">
        <w:rPr>
          <w:sz w:val="24"/>
          <w:szCs w:val="24"/>
        </w:rPr>
        <w:br/>
        <w:t xml:space="preserve">z budżetu Unii Europejskiej oraz z innych źródeł zagranicznych   </w:t>
      </w:r>
      <w:r w:rsidRPr="00076464">
        <w:rPr>
          <w:sz w:val="24"/>
          <w:szCs w:val="24"/>
        </w:rPr>
        <w:t>niepodlegających zwrotowi,</w:t>
      </w:r>
    </w:p>
    <w:p w:rsidR="00C13318" w:rsidRPr="00076464" w:rsidRDefault="00C13318" w:rsidP="00076464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76464">
        <w:rPr>
          <w:sz w:val="24"/>
          <w:szCs w:val="24"/>
        </w:rPr>
        <w:t xml:space="preserve">informację o stanie mienia gminnego ze wskazaniem planowanych do uzyskania dochodów z tytułu gospodarowania mieniem. </w:t>
      </w:r>
    </w:p>
    <w:p w:rsidR="00D41C6C" w:rsidRPr="008F23D5" w:rsidRDefault="00D41C6C" w:rsidP="001F37A2">
      <w:pPr>
        <w:jc w:val="both"/>
        <w:rPr>
          <w:rFonts w:eastAsiaTheme="minorEastAsia"/>
          <w:sz w:val="24"/>
          <w:szCs w:val="24"/>
        </w:rPr>
      </w:pPr>
    </w:p>
    <w:p w:rsidR="00775A8F" w:rsidRDefault="00076464" w:rsidP="00076464">
      <w:pPr>
        <w:ind w:left="142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</w:t>
      </w:r>
      <w:r w:rsidR="00775A8F" w:rsidRPr="00C13318">
        <w:rPr>
          <w:b/>
          <w:bCs/>
          <w:noProof/>
          <w:sz w:val="24"/>
          <w:szCs w:val="24"/>
        </w:rPr>
        <w:t>§</w:t>
      </w:r>
      <w:r w:rsidR="00775A8F" w:rsidRPr="00C13318">
        <w:rPr>
          <w:rFonts w:eastAsiaTheme="minorEastAsia"/>
          <w:b/>
          <w:bCs/>
          <w:noProof/>
          <w:sz w:val="24"/>
          <w:szCs w:val="24"/>
        </w:rPr>
        <w:t xml:space="preserve"> </w:t>
      </w:r>
      <w:r w:rsidR="00C13318" w:rsidRPr="00C13318">
        <w:rPr>
          <w:b/>
          <w:bCs/>
          <w:noProof/>
          <w:sz w:val="24"/>
          <w:szCs w:val="24"/>
        </w:rPr>
        <w:t>9</w:t>
      </w:r>
      <w:r w:rsidR="00775A8F" w:rsidRPr="00C13318">
        <w:rPr>
          <w:sz w:val="24"/>
          <w:szCs w:val="24"/>
        </w:rPr>
        <w:t>.</w:t>
      </w:r>
      <w:r w:rsidR="00775A8F">
        <w:rPr>
          <w:sz w:val="24"/>
          <w:szCs w:val="24"/>
        </w:rPr>
        <w:t xml:space="preserve"> Traci moc uchwała Nr XIII/89/19</w:t>
      </w:r>
      <w:r>
        <w:rPr>
          <w:sz w:val="24"/>
          <w:szCs w:val="24"/>
        </w:rPr>
        <w:t xml:space="preserve">99 Rady Gminy w Grabowie z dnia </w:t>
      </w:r>
      <w:r w:rsidR="00775A8F">
        <w:rPr>
          <w:sz w:val="24"/>
          <w:szCs w:val="24"/>
        </w:rPr>
        <w:t>23 września 1999 r. w sprawie procedury u</w:t>
      </w:r>
      <w:r>
        <w:rPr>
          <w:sz w:val="24"/>
          <w:szCs w:val="24"/>
        </w:rPr>
        <w:t xml:space="preserve">chwalania budżetu oraz rodzaju </w:t>
      </w:r>
      <w:r w:rsidR="00775A8F">
        <w:rPr>
          <w:sz w:val="24"/>
          <w:szCs w:val="24"/>
        </w:rPr>
        <w:t>i szczegółowości materiałów informacyjnych towarzyszących projektowi.</w:t>
      </w:r>
    </w:p>
    <w:p w:rsidR="00775A8F" w:rsidRDefault="00775A8F">
      <w:pPr>
        <w:ind w:left="282"/>
        <w:jc w:val="both"/>
        <w:rPr>
          <w:rFonts w:eastAsiaTheme="minorEastAsia"/>
          <w:sz w:val="24"/>
          <w:szCs w:val="24"/>
        </w:rPr>
      </w:pPr>
    </w:p>
    <w:p w:rsidR="00775A8F" w:rsidRDefault="00775A8F">
      <w:pPr>
        <w:ind w:left="282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§</w:t>
      </w:r>
      <w:r w:rsidR="00142B8E"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>. Wykonanie uchwały powierza się Wójtowi Gminy Grabów.</w:t>
      </w:r>
    </w:p>
    <w:p w:rsidR="00775A8F" w:rsidRDefault="00775A8F" w:rsidP="00D571BA">
      <w:pPr>
        <w:rPr>
          <w:rFonts w:eastAsiaTheme="minorEastAsia"/>
        </w:rPr>
      </w:pPr>
    </w:p>
    <w:p w:rsidR="00775A8F" w:rsidRDefault="00775A8F">
      <w:pPr>
        <w:ind w:left="282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§</w:t>
      </w:r>
      <w:r w:rsidR="00142B8E">
        <w:rPr>
          <w:b/>
          <w:bCs/>
          <w:sz w:val="24"/>
          <w:szCs w:val="24"/>
        </w:rPr>
        <w:t>11</w:t>
      </w:r>
      <w:r>
        <w:rPr>
          <w:sz w:val="24"/>
          <w:szCs w:val="24"/>
        </w:rPr>
        <w:t>. Uchwała wchodzi w życie z dniem podjęcia i podlega ogłoszeniu.</w:t>
      </w:r>
    </w:p>
    <w:p w:rsidR="00775A8F" w:rsidRDefault="00775A8F">
      <w:pPr>
        <w:ind w:left="282"/>
        <w:jc w:val="both"/>
        <w:rPr>
          <w:rFonts w:eastAsiaTheme="minorEastAsia"/>
          <w:sz w:val="24"/>
          <w:szCs w:val="24"/>
        </w:rPr>
      </w:pPr>
    </w:p>
    <w:p w:rsidR="00775A8F" w:rsidRDefault="00775A8F">
      <w:pPr>
        <w:ind w:left="282"/>
        <w:jc w:val="both"/>
        <w:rPr>
          <w:rFonts w:eastAsiaTheme="minorEastAsia"/>
          <w:sz w:val="24"/>
          <w:szCs w:val="24"/>
        </w:rPr>
      </w:pPr>
    </w:p>
    <w:p w:rsidR="00775A8F" w:rsidRDefault="00775A8F">
      <w:pPr>
        <w:ind w:left="282"/>
        <w:jc w:val="both"/>
        <w:rPr>
          <w:rFonts w:eastAsiaTheme="minorEastAsia"/>
          <w:sz w:val="24"/>
          <w:szCs w:val="24"/>
        </w:rPr>
      </w:pPr>
    </w:p>
    <w:p w:rsidR="00775A8F" w:rsidRDefault="00775A8F">
      <w:pPr>
        <w:ind w:left="282"/>
        <w:jc w:val="both"/>
        <w:rPr>
          <w:rFonts w:eastAsiaTheme="minorEastAsia"/>
          <w:sz w:val="24"/>
          <w:szCs w:val="24"/>
        </w:rPr>
      </w:pPr>
    </w:p>
    <w:p w:rsidR="00775A8F" w:rsidRPr="00142B8E" w:rsidRDefault="00775A8F">
      <w:pPr>
        <w:ind w:left="282"/>
        <w:jc w:val="right"/>
        <w:rPr>
          <w:sz w:val="24"/>
          <w:szCs w:val="24"/>
        </w:rPr>
      </w:pPr>
    </w:p>
    <w:sectPr w:rsidR="00775A8F" w:rsidRPr="00142B8E" w:rsidSect="00775A8F">
      <w:headerReference w:type="default" r:id="rId7"/>
      <w:footerReference w:type="default" r:id="rId8"/>
      <w:pgSz w:w="11905" w:h="16835"/>
      <w:pgMar w:top="1440" w:right="1796" w:bottom="1440" w:left="1796" w:header="720" w:footer="862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3D" w:rsidRDefault="0084033D" w:rsidP="00775A8F">
      <w:r>
        <w:separator/>
      </w:r>
    </w:p>
  </w:endnote>
  <w:endnote w:type="continuationSeparator" w:id="1">
    <w:p w:rsidR="0084033D" w:rsidRDefault="0084033D" w:rsidP="0077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8F" w:rsidRDefault="00775A8F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775A8F" w:rsidRDefault="00775A8F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775A8F" w:rsidRDefault="00775A8F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3D" w:rsidRDefault="0084033D" w:rsidP="00775A8F">
      <w:r>
        <w:separator/>
      </w:r>
    </w:p>
  </w:footnote>
  <w:footnote w:type="continuationSeparator" w:id="1">
    <w:p w:rsidR="0084033D" w:rsidRDefault="0084033D" w:rsidP="00775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8F" w:rsidRDefault="00775A8F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775A8F" w:rsidRDefault="00775A8F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775A8F" w:rsidRDefault="00775A8F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786B4C"/>
    <w:lvl w:ilvl="0">
      <w:numFmt w:val="bullet"/>
      <w:lvlText w:val="*"/>
      <w:lvlJc w:val="left"/>
    </w:lvl>
  </w:abstractNum>
  <w:abstractNum w:abstractNumId="1">
    <w:nsid w:val="0DFB775B"/>
    <w:multiLevelType w:val="singleLevel"/>
    <w:tmpl w:val="5B042AF0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7833CCA"/>
    <w:multiLevelType w:val="hybridMultilevel"/>
    <w:tmpl w:val="F306D4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C25D8"/>
    <w:multiLevelType w:val="hybridMultilevel"/>
    <w:tmpl w:val="24EA77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0F87"/>
    <w:multiLevelType w:val="singleLevel"/>
    <w:tmpl w:val="25327B82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eastAsiaTheme="minorEastAsia" w:hAnsi="Times New Roman" w:cs="Times New Roman"/>
      </w:rPr>
    </w:lvl>
  </w:abstractNum>
  <w:abstractNum w:abstractNumId="5">
    <w:nsid w:val="370D1975"/>
    <w:multiLevelType w:val="hybridMultilevel"/>
    <w:tmpl w:val="309E810E"/>
    <w:lvl w:ilvl="0" w:tplc="4BCE6C82">
      <w:start w:val="3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7E5673A"/>
    <w:multiLevelType w:val="hybridMultilevel"/>
    <w:tmpl w:val="71CAB4E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D3C33"/>
    <w:multiLevelType w:val="singleLevel"/>
    <w:tmpl w:val="6A8E4DBE"/>
    <w:lvl w:ilvl="0">
      <w:start w:val="2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59EC74B1"/>
    <w:multiLevelType w:val="singleLevel"/>
    <w:tmpl w:val="5D4486F8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9">
    <w:nsid w:val="5D7101F0"/>
    <w:multiLevelType w:val="singleLevel"/>
    <w:tmpl w:val="59B275E6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eastAsiaTheme="minorEastAsia" w:hAnsi="Times New Roman" w:cs="Times New Roman"/>
      </w:rPr>
    </w:lvl>
  </w:abstractNum>
  <w:abstractNum w:abstractNumId="10">
    <w:nsid w:val="5DFD1061"/>
    <w:multiLevelType w:val="singleLevel"/>
    <w:tmpl w:val="5D4486F8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1">
    <w:nsid w:val="65E674BD"/>
    <w:multiLevelType w:val="hybridMultilevel"/>
    <w:tmpl w:val="7EEEECD4"/>
    <w:lvl w:ilvl="0" w:tplc="4B764F24">
      <w:start w:val="1"/>
      <w:numFmt w:val="lowerLetter"/>
      <w:lvlText w:val="%1)"/>
      <w:lvlJc w:val="left"/>
      <w:pPr>
        <w:ind w:left="90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B573E02"/>
    <w:multiLevelType w:val="singleLevel"/>
    <w:tmpl w:val="3DDC85BC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3">
    <w:nsid w:val="78936FDD"/>
    <w:multiLevelType w:val="hybridMultilevel"/>
    <w:tmpl w:val="0AA26E2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F2FB5"/>
    <w:multiLevelType w:val="singleLevel"/>
    <w:tmpl w:val="6A8E4DBE"/>
    <w:lvl w:ilvl="0">
      <w:start w:val="2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5">
    <w:nsid w:val="7FD55777"/>
    <w:multiLevelType w:val="hybridMultilevel"/>
    <w:tmpl w:val="4B927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"/>
        <w:legacy w:legacy="1" w:legacySpace="0" w:legacyIndent="282"/>
        <w:lvlJc w:val="left"/>
        <w:rPr>
          <w:rFonts w:ascii="Wingdings" w:hAnsi="Wingdings" w:hint="default"/>
        </w:rPr>
      </w:lvl>
    </w:lvlOverride>
  </w:num>
  <w:num w:numId="4">
    <w:abstractNumId w:val="4"/>
    <w:lvlOverride w:ilvl="0">
      <w:lvl w:ilvl="0">
        <w:start w:val="3"/>
        <w:numFmt w:val="lowerLetter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14"/>
  </w:num>
  <w:num w:numId="11">
    <w:abstractNumId w:val="13"/>
  </w:num>
  <w:num w:numId="12">
    <w:abstractNumId w:val="6"/>
  </w:num>
  <w:num w:numId="13">
    <w:abstractNumId w:val="15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775A8F"/>
    <w:rsid w:val="000173C2"/>
    <w:rsid w:val="00076464"/>
    <w:rsid w:val="000B797A"/>
    <w:rsid w:val="00124D50"/>
    <w:rsid w:val="00142B8E"/>
    <w:rsid w:val="001F37A2"/>
    <w:rsid w:val="003C2C0C"/>
    <w:rsid w:val="003C3401"/>
    <w:rsid w:val="00500626"/>
    <w:rsid w:val="00660D3A"/>
    <w:rsid w:val="007171DD"/>
    <w:rsid w:val="00775A8F"/>
    <w:rsid w:val="0084033D"/>
    <w:rsid w:val="008F23D5"/>
    <w:rsid w:val="009A154C"/>
    <w:rsid w:val="00A34B41"/>
    <w:rsid w:val="00AF49A6"/>
    <w:rsid w:val="00BF4A54"/>
    <w:rsid w:val="00C13318"/>
    <w:rsid w:val="00C727B2"/>
    <w:rsid w:val="00CB4B3F"/>
    <w:rsid w:val="00CC5E23"/>
    <w:rsid w:val="00D104F4"/>
    <w:rsid w:val="00D41C6C"/>
    <w:rsid w:val="00D571BA"/>
    <w:rsid w:val="00ED6BE9"/>
    <w:rsid w:val="00ED7EF8"/>
    <w:rsid w:val="00F4546D"/>
    <w:rsid w:val="00F6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7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751"/>
    <w:pPr>
      <w:ind w:left="720"/>
      <w:contextualSpacing/>
    </w:pPr>
  </w:style>
  <w:style w:type="paragraph" w:styleId="Bezodstpw">
    <w:name w:val="No Spacing"/>
    <w:uiPriority w:val="1"/>
    <w:qFormat/>
    <w:rsid w:val="00D571B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71B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571B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Woźniak Anna</cp:lastModifiedBy>
  <cp:revision>13</cp:revision>
  <cp:lastPrinted>2010-10-11T06:48:00Z</cp:lastPrinted>
  <dcterms:created xsi:type="dcterms:W3CDTF">2010-10-07T07:10:00Z</dcterms:created>
  <dcterms:modified xsi:type="dcterms:W3CDTF">2010-11-03T12:40:00Z</dcterms:modified>
</cp:coreProperties>
</file>