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34" w:rsidRPr="00B37AE4" w:rsidRDefault="00760734" w:rsidP="00760734">
      <w:pPr>
        <w:pStyle w:val="Nagwek3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B37AE4">
        <w:rPr>
          <w:rFonts w:ascii="Book Antiqua" w:hAnsi="Book Antiqua"/>
          <w:b/>
          <w:sz w:val="28"/>
          <w:szCs w:val="28"/>
        </w:rPr>
        <w:t>U</w:t>
      </w:r>
      <w:r w:rsidR="004C1DF0" w:rsidRPr="00B37AE4">
        <w:rPr>
          <w:rFonts w:ascii="Book Antiqua" w:hAnsi="Book Antiqua"/>
          <w:b/>
          <w:sz w:val="28"/>
          <w:szCs w:val="28"/>
        </w:rPr>
        <w:t xml:space="preserve"> </w:t>
      </w:r>
      <w:r w:rsidRPr="00B37AE4">
        <w:rPr>
          <w:rFonts w:ascii="Book Antiqua" w:hAnsi="Book Antiqua"/>
          <w:b/>
          <w:sz w:val="28"/>
          <w:szCs w:val="28"/>
        </w:rPr>
        <w:t>C</w:t>
      </w:r>
      <w:r w:rsidR="004C1DF0" w:rsidRPr="00B37AE4">
        <w:rPr>
          <w:rFonts w:ascii="Book Antiqua" w:hAnsi="Book Antiqua"/>
          <w:b/>
          <w:sz w:val="28"/>
          <w:szCs w:val="28"/>
        </w:rPr>
        <w:t xml:space="preserve"> </w:t>
      </w:r>
      <w:r w:rsidRPr="00B37AE4">
        <w:rPr>
          <w:rFonts w:ascii="Book Antiqua" w:hAnsi="Book Antiqua"/>
          <w:b/>
          <w:sz w:val="28"/>
          <w:szCs w:val="28"/>
        </w:rPr>
        <w:t>H</w:t>
      </w:r>
      <w:r w:rsidR="004C1DF0" w:rsidRPr="00B37AE4">
        <w:rPr>
          <w:rFonts w:ascii="Book Antiqua" w:hAnsi="Book Antiqua"/>
          <w:b/>
          <w:sz w:val="28"/>
          <w:szCs w:val="28"/>
        </w:rPr>
        <w:t xml:space="preserve"> </w:t>
      </w:r>
      <w:r w:rsidRPr="00B37AE4">
        <w:rPr>
          <w:rFonts w:ascii="Book Antiqua" w:hAnsi="Book Antiqua"/>
          <w:b/>
          <w:sz w:val="28"/>
          <w:szCs w:val="28"/>
        </w:rPr>
        <w:t>W</w:t>
      </w:r>
      <w:r w:rsidR="004C1DF0" w:rsidRPr="00B37AE4">
        <w:rPr>
          <w:rFonts w:ascii="Book Antiqua" w:hAnsi="Book Antiqua"/>
          <w:b/>
          <w:sz w:val="28"/>
          <w:szCs w:val="28"/>
        </w:rPr>
        <w:t xml:space="preserve"> </w:t>
      </w:r>
      <w:r w:rsidRPr="00B37AE4">
        <w:rPr>
          <w:rFonts w:ascii="Book Antiqua" w:hAnsi="Book Antiqua"/>
          <w:b/>
          <w:sz w:val="28"/>
          <w:szCs w:val="28"/>
        </w:rPr>
        <w:t>A</w:t>
      </w:r>
      <w:r w:rsidR="004C1DF0" w:rsidRPr="00B37AE4">
        <w:rPr>
          <w:rFonts w:ascii="Book Antiqua" w:hAnsi="Book Antiqua"/>
          <w:b/>
          <w:sz w:val="28"/>
          <w:szCs w:val="28"/>
        </w:rPr>
        <w:t xml:space="preserve"> </w:t>
      </w:r>
      <w:r w:rsidRPr="00B37AE4">
        <w:rPr>
          <w:rFonts w:ascii="Book Antiqua" w:hAnsi="Book Antiqua"/>
          <w:b/>
          <w:sz w:val="28"/>
          <w:szCs w:val="28"/>
        </w:rPr>
        <w:t>Ł</w:t>
      </w:r>
      <w:r w:rsidR="004C1DF0" w:rsidRPr="00B37AE4">
        <w:rPr>
          <w:rFonts w:ascii="Book Antiqua" w:hAnsi="Book Antiqua"/>
          <w:b/>
          <w:sz w:val="28"/>
          <w:szCs w:val="28"/>
        </w:rPr>
        <w:t xml:space="preserve"> </w:t>
      </w:r>
      <w:r w:rsidRPr="00B37AE4">
        <w:rPr>
          <w:rFonts w:ascii="Book Antiqua" w:hAnsi="Book Antiqua"/>
          <w:b/>
          <w:sz w:val="28"/>
          <w:szCs w:val="28"/>
        </w:rPr>
        <w:t>A</w:t>
      </w:r>
      <w:r w:rsidR="004C1DF0" w:rsidRPr="00B37AE4">
        <w:rPr>
          <w:rFonts w:ascii="Book Antiqua" w:hAnsi="Book Antiqua"/>
          <w:b/>
          <w:sz w:val="28"/>
          <w:szCs w:val="28"/>
        </w:rPr>
        <w:t xml:space="preserve"> </w:t>
      </w:r>
      <w:r w:rsidRPr="00B37AE4">
        <w:rPr>
          <w:rFonts w:ascii="Book Antiqua" w:hAnsi="Book Antiqua"/>
          <w:b/>
          <w:sz w:val="28"/>
          <w:szCs w:val="28"/>
        </w:rPr>
        <w:t xml:space="preserve"> Nr </w:t>
      </w:r>
      <w:r w:rsidR="00453882">
        <w:rPr>
          <w:rFonts w:ascii="Book Antiqua" w:hAnsi="Book Antiqua"/>
          <w:b/>
          <w:sz w:val="28"/>
          <w:szCs w:val="28"/>
        </w:rPr>
        <w:t xml:space="preserve"> XLI</w:t>
      </w:r>
      <w:r w:rsidRPr="00B37AE4">
        <w:rPr>
          <w:rFonts w:ascii="Book Antiqua" w:hAnsi="Book Antiqua"/>
          <w:b/>
          <w:sz w:val="28"/>
          <w:szCs w:val="28"/>
        </w:rPr>
        <w:t xml:space="preserve">   / </w:t>
      </w:r>
      <w:r w:rsidR="00B94FDB" w:rsidRPr="00B37AE4">
        <w:rPr>
          <w:rFonts w:ascii="Book Antiqua" w:hAnsi="Book Antiqua"/>
          <w:b/>
          <w:sz w:val="28"/>
          <w:szCs w:val="28"/>
        </w:rPr>
        <w:t>225</w:t>
      </w:r>
      <w:r w:rsidRPr="00B37AE4">
        <w:rPr>
          <w:rFonts w:ascii="Book Antiqua" w:hAnsi="Book Antiqua"/>
          <w:b/>
          <w:sz w:val="28"/>
          <w:szCs w:val="28"/>
        </w:rPr>
        <w:t xml:space="preserve">  / 2010</w:t>
      </w:r>
    </w:p>
    <w:p w:rsidR="00760734" w:rsidRPr="00B37AE4" w:rsidRDefault="00760734" w:rsidP="00760734">
      <w:pPr>
        <w:pStyle w:val="Nagwek1"/>
        <w:spacing w:line="360" w:lineRule="auto"/>
        <w:rPr>
          <w:rFonts w:ascii="Book Antiqua" w:hAnsi="Book Antiqua"/>
          <w:b/>
          <w:szCs w:val="28"/>
        </w:rPr>
      </w:pPr>
      <w:r w:rsidRPr="00B37AE4">
        <w:rPr>
          <w:rFonts w:ascii="Book Antiqua" w:hAnsi="Book Antiqua"/>
          <w:b/>
          <w:szCs w:val="28"/>
        </w:rPr>
        <w:t>RADY GMINY GRABÓW</w:t>
      </w:r>
    </w:p>
    <w:p w:rsidR="00760734" w:rsidRPr="00B37AE4" w:rsidRDefault="00760734" w:rsidP="00760734">
      <w:pPr>
        <w:spacing w:line="36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ar-SA"/>
        </w:rPr>
      </w:pPr>
      <w:r w:rsidRPr="00B37AE4">
        <w:rPr>
          <w:rFonts w:ascii="Book Antiqua" w:eastAsia="Times New Roman" w:hAnsi="Book Antiqua" w:cs="Times New Roman"/>
          <w:b/>
          <w:sz w:val="28"/>
          <w:szCs w:val="28"/>
          <w:lang w:eastAsia="ar-SA"/>
        </w:rPr>
        <w:t xml:space="preserve">     z dnia </w:t>
      </w:r>
      <w:r w:rsidR="004C1DF0" w:rsidRPr="00B37AE4">
        <w:rPr>
          <w:rFonts w:ascii="Book Antiqua" w:eastAsia="Times New Roman" w:hAnsi="Book Antiqua" w:cs="Times New Roman"/>
          <w:b/>
          <w:sz w:val="28"/>
          <w:szCs w:val="28"/>
          <w:lang w:eastAsia="ar-SA"/>
        </w:rPr>
        <w:t xml:space="preserve">26 </w:t>
      </w:r>
      <w:r w:rsidRPr="00B37AE4">
        <w:rPr>
          <w:rFonts w:ascii="Book Antiqua" w:eastAsia="Times New Roman" w:hAnsi="Book Antiqua" w:cs="Times New Roman"/>
          <w:b/>
          <w:sz w:val="28"/>
          <w:szCs w:val="28"/>
          <w:lang w:eastAsia="ar-SA"/>
        </w:rPr>
        <w:t>października  2010 r.</w:t>
      </w:r>
    </w:p>
    <w:p w:rsidR="00760734" w:rsidRPr="00760734" w:rsidRDefault="00760734" w:rsidP="004C1DF0">
      <w:pPr>
        <w:spacing w:line="360" w:lineRule="auto"/>
        <w:jc w:val="center"/>
        <w:rPr>
          <w:rFonts w:ascii="Book Antiqua" w:eastAsia="Times New Roman" w:hAnsi="Book Antiqua" w:cs="Times New Roman"/>
          <w:b/>
          <w:sz w:val="24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sz w:val="24"/>
          <w:szCs w:val="20"/>
          <w:lang w:eastAsia="ar-SA"/>
        </w:rPr>
        <w:t>w   sprawie   określenia   wysokości   rocznych   stawek   podatku  od środków  transportowych  na 2011rok.</w:t>
      </w:r>
    </w:p>
    <w:p w:rsidR="00760734" w:rsidRPr="00B94FDB" w:rsidRDefault="004C1DF0" w:rsidP="00B94FDB">
      <w:pPr>
        <w:tabs>
          <w:tab w:val="left" w:pos="426"/>
        </w:tabs>
        <w:spacing w:before="12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 w:cs="Times New Roman"/>
          <w:szCs w:val="20"/>
          <w:lang w:eastAsia="ar-SA"/>
        </w:rPr>
        <w:t xml:space="preserve">        </w:t>
      </w:r>
      <w:r w:rsidR="00760734">
        <w:rPr>
          <w:rFonts w:ascii="Book Antiqua" w:eastAsia="Times New Roman" w:hAnsi="Book Antiqua" w:cs="Times New Roman"/>
          <w:szCs w:val="20"/>
          <w:lang w:eastAsia="ar-SA"/>
        </w:rPr>
        <w:t xml:space="preserve">  </w:t>
      </w:r>
      <w:r w:rsidR="00760734" w:rsidRPr="00B94FDB">
        <w:rPr>
          <w:rFonts w:ascii="Book Antiqua" w:eastAsia="Times New Roman" w:hAnsi="Book Antiqua" w:cs="Times New Roman"/>
          <w:szCs w:val="20"/>
          <w:lang w:eastAsia="ar-SA"/>
        </w:rPr>
        <w:t xml:space="preserve">Na podstawie art.18 ust. 2 </w:t>
      </w:r>
      <w:proofErr w:type="spellStart"/>
      <w:r w:rsidR="00760734" w:rsidRPr="00B94FDB">
        <w:rPr>
          <w:rFonts w:ascii="Book Antiqua" w:eastAsia="Times New Roman" w:hAnsi="Book Antiqua" w:cs="Times New Roman"/>
          <w:szCs w:val="20"/>
          <w:lang w:eastAsia="ar-SA"/>
        </w:rPr>
        <w:t>pkt</w:t>
      </w:r>
      <w:proofErr w:type="spellEnd"/>
      <w:r w:rsidR="00760734" w:rsidRPr="00B94FDB">
        <w:rPr>
          <w:rFonts w:ascii="Book Antiqua" w:eastAsia="Times New Roman" w:hAnsi="Book Antiqua" w:cs="Times New Roman"/>
          <w:szCs w:val="20"/>
          <w:lang w:eastAsia="ar-SA"/>
        </w:rPr>
        <w:t xml:space="preserve"> 8) ustawy z dnia 08 marca 1990 roku o  samorządzie  gminnym </w:t>
      </w:r>
      <w:r w:rsidR="00B94FDB" w:rsidRPr="00B94FDB">
        <w:rPr>
          <w:rFonts w:ascii="Book Antiqua" w:eastAsia="Times New Roman" w:hAnsi="Book Antiqua" w:cs="Times New Roman"/>
          <w:i/>
          <w:szCs w:val="20"/>
          <w:lang w:eastAsia="ar-SA"/>
        </w:rPr>
        <w:t>(</w:t>
      </w:r>
      <w:r w:rsidR="00760734" w:rsidRPr="00B94FDB">
        <w:rPr>
          <w:rFonts w:ascii="Book Antiqua" w:eastAsia="Times New Roman" w:hAnsi="Book Antiqua" w:cs="Times New Roman"/>
          <w:i/>
          <w:szCs w:val="20"/>
          <w:lang w:eastAsia="ar-SA"/>
        </w:rPr>
        <w:t xml:space="preserve"> </w:t>
      </w:r>
      <w:r w:rsidR="00B94FDB" w:rsidRPr="00B94FDB">
        <w:rPr>
          <w:rFonts w:ascii="Book Antiqua" w:hAnsi="Book Antiqua"/>
          <w:i/>
          <w:color w:val="000000"/>
          <w:sz w:val="24"/>
          <w:szCs w:val="24"/>
        </w:rPr>
        <w:t>Dz. U. z 2002 r. Nr 23, poz. 220, Nr 62, poz. 558, Nr 113, poz. 984, Nr 153 poz. 1271, Nr 214 poz. 1806, z 2003 r. Nr 80, poz. 717, Nr 162, poz. 1568, z 2004 r. Nr 102 poz. 1055, Nr 116 poz. 1203, Nr 167 poz. 1759, z 2005 r. Nr 172 poz.1441, Nr 175 poz.1457, z 2006 r. Nr 17 poz. 128, Nr 181 poz. 1337, z 2007 r. Nr 48 poz. 327, Nr 138 poz. 974, Nr 173 poz. 1218, z 2008 r. Nr 180 poz.1111, Nr 223 poz.1458, z 2009 r. Nr 52 poz. 420, Nr 157 poz.1241, z 2010 r. Nr 28 poz. 142 i poz.146, Nr 40 poz. 230, Nr 106 poz. 675)</w:t>
      </w:r>
      <w:r w:rsidR="00B94FDB">
        <w:rPr>
          <w:rFonts w:ascii="Book Antiqua" w:hAnsi="Book Antiqua"/>
          <w:i/>
          <w:color w:val="000000"/>
          <w:sz w:val="24"/>
          <w:szCs w:val="24"/>
        </w:rPr>
        <w:t xml:space="preserve"> </w:t>
      </w:r>
      <w:r w:rsidR="00760734" w:rsidRPr="00B94FDB">
        <w:rPr>
          <w:rFonts w:ascii="Book Antiqua" w:eastAsia="Times New Roman" w:hAnsi="Book Antiqua" w:cs="Times New Roman"/>
          <w:i/>
          <w:szCs w:val="20"/>
          <w:lang w:eastAsia="ar-SA"/>
        </w:rPr>
        <w:t>i</w:t>
      </w:r>
      <w:r w:rsidR="00760734" w:rsidRPr="00B94FDB">
        <w:rPr>
          <w:rFonts w:ascii="Book Antiqua" w:eastAsia="Times New Roman" w:hAnsi="Book Antiqua" w:cs="Times New Roman"/>
          <w:szCs w:val="20"/>
          <w:lang w:eastAsia="ar-SA"/>
        </w:rPr>
        <w:t xml:space="preserve"> art.8 i 10 ust.1 ustawy z dnia 12 stycznia 1991 roku o podatkach i opłatach </w:t>
      </w:r>
      <w:r w:rsidR="00B94FDB" w:rsidRPr="00B94FDB">
        <w:rPr>
          <w:rFonts w:ascii="Book Antiqua" w:eastAsia="Times New Roman" w:hAnsi="Book Antiqua" w:cs="Arial"/>
          <w:i/>
          <w:sz w:val="24"/>
          <w:szCs w:val="24"/>
        </w:rPr>
        <w:t>(Dz. U. z 2006r. Nr 121, poz. 844, Nr 220, poz.1601, Nr 225 , poz. 1635 , Nr 251, poz.1847, Nr 245 , poz. 1775 , Nr 249 , poz. 1828, z 2008r.Nr 93, poz.585, Nr 116, p</w:t>
      </w:r>
      <w:r w:rsidR="00B94FDB" w:rsidRPr="00B94FDB">
        <w:rPr>
          <w:rFonts w:ascii="Book Antiqua" w:hAnsi="Book Antiqua" w:cs="Arial"/>
          <w:i/>
          <w:sz w:val="24"/>
          <w:szCs w:val="24"/>
        </w:rPr>
        <w:t>oz.730, z 2009r. Nr 56,poz.458,</w:t>
      </w:r>
      <w:r w:rsidR="00B94FDB" w:rsidRPr="00B94FDB">
        <w:rPr>
          <w:rFonts w:ascii="Book Antiqua" w:eastAsia="Times New Roman" w:hAnsi="Book Antiqua" w:cs="Arial"/>
          <w:i/>
          <w:sz w:val="24"/>
          <w:szCs w:val="24"/>
        </w:rPr>
        <w:t xml:space="preserve"> Nr 223,poz.1463</w:t>
      </w:r>
      <w:r w:rsidR="00B94FDB" w:rsidRPr="00B94FDB">
        <w:rPr>
          <w:rFonts w:ascii="Book Antiqua" w:hAnsi="Book Antiqua" w:cs="Arial"/>
        </w:rPr>
        <w:t xml:space="preserve">, </w:t>
      </w:r>
      <w:r w:rsidR="00B94FDB" w:rsidRPr="00B94FDB">
        <w:rPr>
          <w:rFonts w:ascii="Book Antiqua" w:hAnsi="Book Antiqua" w:cs="Arial"/>
          <w:i/>
          <w:sz w:val="24"/>
          <w:szCs w:val="24"/>
        </w:rPr>
        <w:t xml:space="preserve">z 2010r. Nr 95 ,poz.613 i Nr 96, poz.620) </w:t>
      </w:r>
      <w:r w:rsidR="00760734" w:rsidRPr="00B94FDB">
        <w:rPr>
          <w:rFonts w:ascii="Book Antiqua" w:eastAsia="Times New Roman" w:hAnsi="Book Antiqua" w:cs="Times New Roman"/>
          <w:szCs w:val="20"/>
          <w:lang w:eastAsia="ar-SA"/>
        </w:rPr>
        <w:t xml:space="preserve">oraz </w:t>
      </w:r>
      <w:proofErr w:type="spellStart"/>
      <w:r w:rsidR="00760734" w:rsidRPr="00B94FDB">
        <w:rPr>
          <w:rFonts w:ascii="Book Antiqua" w:eastAsia="Times New Roman" w:hAnsi="Book Antiqua" w:cs="Times New Roman"/>
          <w:szCs w:val="20"/>
          <w:lang w:eastAsia="ar-SA"/>
        </w:rPr>
        <w:t>pkt</w:t>
      </w:r>
      <w:proofErr w:type="spellEnd"/>
      <w:r w:rsidR="00760734" w:rsidRPr="00B94FDB">
        <w:rPr>
          <w:rFonts w:ascii="Book Antiqua" w:eastAsia="Times New Roman" w:hAnsi="Book Antiqua" w:cs="Times New Roman"/>
          <w:szCs w:val="20"/>
          <w:lang w:eastAsia="ar-SA"/>
        </w:rPr>
        <w:t xml:space="preserve"> 3</w:t>
      </w:r>
      <w:r w:rsidR="00760734" w:rsidRPr="00B94FDB">
        <w:rPr>
          <w:rFonts w:ascii="Book Antiqua" w:eastAsia="Times New Roman" w:hAnsi="Book Antiqua" w:cs="Times New Roman"/>
          <w:i/>
          <w:szCs w:val="20"/>
          <w:lang w:eastAsia="ar-SA"/>
        </w:rPr>
        <w:t xml:space="preserve"> </w:t>
      </w:r>
      <w:r w:rsidR="00760734" w:rsidRPr="00B94FDB">
        <w:rPr>
          <w:rFonts w:ascii="Book Antiqua" w:eastAsia="Times New Roman" w:hAnsi="Book Antiqua" w:cs="Times New Roman"/>
          <w:szCs w:val="20"/>
          <w:lang w:eastAsia="ar-SA"/>
        </w:rPr>
        <w:t>Obwieszczenia Ministra Finansów z dnia 30 lipca  2010 roku w sprawie wysokości górnych granic stawek kwotowych w podatkach i opłatach lokalnych(</w:t>
      </w:r>
      <w:r w:rsidR="00760734" w:rsidRPr="00B94FDB">
        <w:rPr>
          <w:rFonts w:ascii="Book Antiqua" w:eastAsia="Times New Roman" w:hAnsi="Book Antiqua" w:cs="Times New Roman"/>
          <w:i/>
          <w:szCs w:val="20"/>
          <w:lang w:eastAsia="ar-SA"/>
        </w:rPr>
        <w:t xml:space="preserve">M.P z dnia 06 sierpnia 2010 Nr 55 ,poz. 755) </w:t>
      </w:r>
      <w:r w:rsidR="00760734" w:rsidRPr="00B94FDB">
        <w:rPr>
          <w:rFonts w:ascii="Book Antiqua" w:eastAsia="Times New Roman" w:hAnsi="Book Antiqua" w:cs="Times New Roman"/>
          <w:b/>
          <w:szCs w:val="20"/>
          <w:lang w:eastAsia="ar-SA"/>
        </w:rPr>
        <w:t>Rada Gminy Grabów uchwala, co następuje :</w:t>
      </w:r>
    </w:p>
    <w:p w:rsidR="00760734" w:rsidRPr="00760734" w:rsidRDefault="00760734" w:rsidP="004C1DF0">
      <w:pPr>
        <w:jc w:val="both"/>
        <w:rPr>
          <w:rFonts w:ascii="Book Antiqua" w:eastAsia="Times New Roman" w:hAnsi="Book Antiqua" w:cs="Times New Roman"/>
          <w:sz w:val="24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sz w:val="24"/>
          <w:szCs w:val="20"/>
          <w:lang w:eastAsia="ar-SA"/>
        </w:rPr>
        <w:t>§ 1.</w:t>
      </w:r>
      <w:r>
        <w:rPr>
          <w:rFonts w:ascii="Book Antiqua" w:eastAsia="Times New Roman" w:hAnsi="Book Antiqua" w:cs="Times New Roman"/>
          <w:sz w:val="24"/>
          <w:szCs w:val="20"/>
          <w:lang w:eastAsia="ar-SA"/>
        </w:rPr>
        <w:t>Określa się wysokość stawek podatku od środków transportowych :</w:t>
      </w:r>
    </w:p>
    <w:p w:rsidR="00760734" w:rsidRDefault="00760734" w:rsidP="004C1DF0">
      <w:pPr>
        <w:numPr>
          <w:ilvl w:val="0"/>
          <w:numId w:val="1"/>
        </w:numPr>
        <w:tabs>
          <w:tab w:val="left" w:pos="675"/>
        </w:tabs>
        <w:suppressAutoHyphens/>
        <w:spacing w:after="0"/>
        <w:jc w:val="both"/>
        <w:rPr>
          <w:rFonts w:ascii="Book Antiqua" w:eastAsia="Times New Roman" w:hAnsi="Book Antiqua" w:cs="Times New Roman"/>
          <w:sz w:val="26"/>
          <w:szCs w:val="20"/>
          <w:lang w:eastAsia="ar-SA"/>
        </w:rPr>
      </w:pPr>
      <w:r>
        <w:rPr>
          <w:rFonts w:ascii="Book Antiqua" w:eastAsia="Times New Roman" w:hAnsi="Book Antiqua" w:cs="Times New Roman"/>
          <w:sz w:val="26"/>
          <w:szCs w:val="20"/>
          <w:lang w:eastAsia="ar-SA"/>
        </w:rPr>
        <w:t>od samochodu ciężarowego o dopuszczalnej masie całkowitej powyżej 3,5 tony i poniżej 12 ton :</w:t>
      </w:r>
    </w:p>
    <w:p w:rsidR="00760734" w:rsidRDefault="00760734" w:rsidP="00760734">
      <w:pPr>
        <w:jc w:val="both"/>
        <w:rPr>
          <w:rFonts w:ascii="Book Antiqua" w:eastAsia="Times New Roman" w:hAnsi="Book Antiqua" w:cs="Times New Roman"/>
          <w:sz w:val="26"/>
          <w:szCs w:val="20"/>
          <w:lang w:eastAsia="ar-SA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0"/>
        <w:gridCol w:w="5160"/>
      </w:tblGrid>
      <w:tr w:rsidR="00760734" w:rsidTr="004C1DF0">
        <w:trPr>
          <w:trHeight w:val="1285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pStyle w:val="Nagwek1"/>
              <w:snapToGrid w:val="0"/>
              <w:rPr>
                <w:rFonts w:ascii="Book Antiqua" w:hAnsi="Book Antiqua"/>
                <w:b/>
                <w:sz w:val="26"/>
              </w:rPr>
            </w:pPr>
          </w:p>
          <w:p w:rsidR="00760734" w:rsidRDefault="00760734" w:rsidP="008A6B00">
            <w:pPr>
              <w:pStyle w:val="Nagwek1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Dopuszczalna masa całkowita</w:t>
            </w: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( w tonach )</w:t>
            </w: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pStyle w:val="Nagwek1"/>
              <w:snapToGrid w:val="0"/>
              <w:rPr>
                <w:rFonts w:ascii="Book Antiqua" w:hAnsi="Book Antiqua"/>
                <w:b/>
                <w:sz w:val="26"/>
              </w:rPr>
            </w:pPr>
          </w:p>
          <w:p w:rsidR="00760734" w:rsidRDefault="00760734" w:rsidP="008A6B00">
            <w:pPr>
              <w:pStyle w:val="Nagwek1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Stawki podatku</w:t>
            </w: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( w złotych )</w:t>
            </w:r>
          </w:p>
        </w:tc>
      </w:tr>
      <w:tr w:rsidR="00760734" w:rsidTr="008A6B00">
        <w:tc>
          <w:tcPr>
            <w:tcW w:w="5030" w:type="dxa"/>
            <w:tcBorders>
              <w:left w:val="single" w:sz="4" w:space="0" w:color="000000"/>
              <w:bottom w:val="single" w:sz="4" w:space="0" w:color="000000"/>
            </w:tcBorders>
          </w:tcPr>
          <w:p w:rsidR="004C1DF0" w:rsidRDefault="004C1DF0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</w:p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powyżej 3,5  do 5,5  włącznie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200,00 zł.</w:t>
            </w:r>
          </w:p>
        </w:tc>
      </w:tr>
      <w:tr w:rsidR="00760734" w:rsidTr="008A6B00">
        <w:tc>
          <w:tcPr>
            <w:tcW w:w="5030" w:type="dxa"/>
            <w:tcBorders>
              <w:lef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Powyżej 5,5  do 9 włącznie</w:t>
            </w:r>
          </w:p>
        </w:tc>
        <w:tc>
          <w:tcPr>
            <w:tcW w:w="5160" w:type="dxa"/>
            <w:tcBorders>
              <w:left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250,00 zł.</w:t>
            </w:r>
          </w:p>
        </w:tc>
      </w:tr>
      <w:tr w:rsidR="00760734" w:rsidTr="008A6B00"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Powyżej  9  i poniżej 12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300,00 zł.</w:t>
            </w:r>
          </w:p>
        </w:tc>
      </w:tr>
    </w:tbl>
    <w:p w:rsidR="00760734" w:rsidRDefault="00760734" w:rsidP="00760734">
      <w:pPr>
        <w:jc w:val="both"/>
        <w:rPr>
          <w:rFonts w:eastAsia="Times New Roman" w:cs="Times New Roman"/>
          <w:sz w:val="28"/>
          <w:szCs w:val="20"/>
          <w:lang w:eastAsia="ar-SA"/>
        </w:rPr>
      </w:pPr>
    </w:p>
    <w:p w:rsidR="00760734" w:rsidRDefault="00760734" w:rsidP="004C1DF0">
      <w:pPr>
        <w:numPr>
          <w:ilvl w:val="0"/>
          <w:numId w:val="1"/>
        </w:numPr>
        <w:tabs>
          <w:tab w:val="left" w:pos="675"/>
        </w:tabs>
        <w:suppressAutoHyphens/>
        <w:spacing w:after="0"/>
        <w:jc w:val="both"/>
        <w:rPr>
          <w:rFonts w:ascii="Book Antiqua" w:eastAsia="Times New Roman" w:hAnsi="Book Antiqua" w:cs="Times New Roman"/>
          <w:sz w:val="26"/>
          <w:szCs w:val="20"/>
          <w:lang w:eastAsia="ar-SA"/>
        </w:rPr>
      </w:pPr>
      <w:r>
        <w:rPr>
          <w:rFonts w:ascii="Book Antiqua" w:eastAsia="Times New Roman" w:hAnsi="Book Antiqua" w:cs="Times New Roman"/>
          <w:sz w:val="26"/>
          <w:szCs w:val="20"/>
          <w:lang w:eastAsia="ar-SA"/>
        </w:rPr>
        <w:t>od samochodu ciężarowego o dopuszczalnej masie całkowitej równej lub wyższej niż 12 ton :</w:t>
      </w:r>
    </w:p>
    <w:p w:rsidR="00760734" w:rsidRDefault="00760734" w:rsidP="00760734">
      <w:pPr>
        <w:ind w:left="225"/>
        <w:jc w:val="both"/>
        <w:rPr>
          <w:rFonts w:eastAsia="Times New Roman" w:cs="Times New Roman"/>
          <w:sz w:val="28"/>
          <w:szCs w:val="20"/>
          <w:lang w:eastAsia="ar-SA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4678"/>
        <w:gridCol w:w="2323"/>
      </w:tblGrid>
      <w:tr w:rsidR="00760734" w:rsidTr="008A6B00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pStyle w:val="Nagwek3"/>
              <w:snapToGrid w:val="0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lastRenderedPageBreak/>
              <w:t xml:space="preserve">            Liczba osi</w:t>
            </w: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i dopuszczalna masa</w:t>
            </w: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całkowita</w:t>
            </w: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( w tonach )</w:t>
            </w:r>
          </w:p>
        </w:tc>
        <w:tc>
          <w:tcPr>
            <w:tcW w:w="7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Stawki podatku</w:t>
            </w: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( w złotych )</w:t>
            </w:r>
          </w:p>
        </w:tc>
      </w:tr>
      <w:tr w:rsidR="00760734" w:rsidTr="008A6B00"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pStyle w:val="Nagwek1"/>
              <w:snapToGrid w:val="0"/>
              <w:jc w:val="left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 xml:space="preserve">    Nie mniej</w:t>
            </w: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Niż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Mniej niż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Oś jezdna (osie jezdne ) z zawieszeniem pneumatycznym lub zawieszeniem uznanym za równoważne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Inne systemy zawieszenia osi jezdnych</w:t>
            </w:r>
          </w:p>
        </w:tc>
      </w:tr>
      <w:tr w:rsidR="00760734" w:rsidTr="008A6B00">
        <w:trPr>
          <w:cantSplit/>
        </w:trPr>
        <w:tc>
          <w:tcPr>
            <w:tcW w:w="10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pStyle w:val="Nagwek1"/>
              <w:snapToGrid w:val="0"/>
              <w:rPr>
                <w:rFonts w:ascii="Book Antiqua" w:hAnsi="Book Antiqua"/>
                <w:b/>
                <w:i/>
                <w:sz w:val="26"/>
              </w:rPr>
            </w:pPr>
            <w:r>
              <w:rPr>
                <w:rFonts w:ascii="Book Antiqua" w:hAnsi="Book Antiqua"/>
                <w:b/>
                <w:i/>
                <w:sz w:val="26"/>
              </w:rPr>
              <w:t xml:space="preserve">          Dwie osie</w:t>
            </w:r>
          </w:p>
        </w:tc>
      </w:tr>
      <w:tr w:rsidR="00760734" w:rsidTr="008A6B00"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13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0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142,05</w:t>
            </w:r>
          </w:p>
        </w:tc>
      </w:tr>
      <w:tr w:rsidR="00760734" w:rsidTr="008A6B00"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14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142,05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392,64</w:t>
            </w:r>
          </w:p>
        </w:tc>
      </w:tr>
      <w:tr w:rsidR="00760734" w:rsidTr="008A6B00"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15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392,64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553,15</w:t>
            </w:r>
          </w:p>
        </w:tc>
      </w:tr>
      <w:tr w:rsidR="00760734" w:rsidTr="008A6B00"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-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553,15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1 251,81</w:t>
            </w:r>
          </w:p>
        </w:tc>
      </w:tr>
      <w:tr w:rsidR="00760734" w:rsidTr="008A6B00">
        <w:trPr>
          <w:cantSplit/>
        </w:trPr>
        <w:tc>
          <w:tcPr>
            <w:tcW w:w="10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pStyle w:val="Nagwek1"/>
              <w:snapToGrid w:val="0"/>
              <w:rPr>
                <w:rFonts w:ascii="Book Antiqua" w:hAnsi="Book Antiqua"/>
                <w:b/>
                <w:i/>
                <w:sz w:val="26"/>
              </w:rPr>
            </w:pPr>
            <w:r>
              <w:rPr>
                <w:rFonts w:ascii="Book Antiqua" w:hAnsi="Book Antiqua"/>
                <w:b/>
                <w:i/>
                <w:sz w:val="26"/>
              </w:rPr>
              <w:t xml:space="preserve">         Trzy osie</w:t>
            </w:r>
          </w:p>
        </w:tc>
      </w:tr>
      <w:tr w:rsidR="00760734" w:rsidTr="008A6B00"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17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142,05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247,13</w:t>
            </w:r>
          </w:p>
        </w:tc>
      </w:tr>
      <w:tr w:rsidR="00760734" w:rsidTr="008A6B00"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19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247,13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506,96</w:t>
            </w:r>
          </w:p>
        </w:tc>
      </w:tr>
      <w:tr w:rsidR="00760734" w:rsidTr="008A6B00"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21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506,96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658,24</w:t>
            </w:r>
          </w:p>
        </w:tc>
      </w:tr>
      <w:tr w:rsidR="00760734" w:rsidTr="008A6B00"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23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658,24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1 013,92</w:t>
            </w:r>
          </w:p>
        </w:tc>
      </w:tr>
      <w:tr w:rsidR="00760734" w:rsidTr="008A6B00"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25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1 013,92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 xml:space="preserve">         1 576,31</w:t>
            </w:r>
          </w:p>
        </w:tc>
      </w:tr>
      <w:tr w:rsidR="00760734" w:rsidTr="008A6B00"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-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1 013,92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1 576,31</w:t>
            </w:r>
          </w:p>
        </w:tc>
      </w:tr>
      <w:tr w:rsidR="00760734" w:rsidTr="008A6B00">
        <w:trPr>
          <w:cantSplit/>
        </w:trPr>
        <w:tc>
          <w:tcPr>
            <w:tcW w:w="10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pStyle w:val="Nagwek1"/>
              <w:snapToGrid w:val="0"/>
              <w:rPr>
                <w:rFonts w:ascii="Book Antiqua" w:hAnsi="Book Antiqua"/>
                <w:b/>
                <w:i/>
                <w:sz w:val="26"/>
              </w:rPr>
            </w:pPr>
            <w:r>
              <w:rPr>
                <w:rFonts w:ascii="Book Antiqua" w:hAnsi="Book Antiqua"/>
                <w:b/>
                <w:i/>
                <w:sz w:val="26"/>
              </w:rPr>
              <w:t xml:space="preserve">                       Cztery osie i więcej</w:t>
            </w:r>
          </w:p>
        </w:tc>
      </w:tr>
      <w:tr w:rsidR="00760734" w:rsidTr="008A6B00"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25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658,24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667,48</w:t>
            </w:r>
          </w:p>
        </w:tc>
      </w:tr>
      <w:tr w:rsidR="00760734" w:rsidTr="008A6B00"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27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667,48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1 041,63</w:t>
            </w:r>
          </w:p>
        </w:tc>
      </w:tr>
      <w:tr w:rsidR="00760734" w:rsidTr="008A6B00"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27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29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1 041,63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1 653,68</w:t>
            </w:r>
          </w:p>
        </w:tc>
      </w:tr>
      <w:tr w:rsidR="00760734" w:rsidTr="008A6B00"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31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1 653,68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2 452,80</w:t>
            </w:r>
          </w:p>
        </w:tc>
      </w:tr>
      <w:tr w:rsidR="00760734" w:rsidTr="008A6B00"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-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1 653,68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2 452,80</w:t>
            </w:r>
          </w:p>
        </w:tc>
      </w:tr>
    </w:tbl>
    <w:p w:rsidR="00760734" w:rsidRDefault="00760734" w:rsidP="00760734">
      <w:pPr>
        <w:spacing w:line="36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760734" w:rsidRDefault="00760734" w:rsidP="004C1DF0">
      <w:pPr>
        <w:numPr>
          <w:ilvl w:val="0"/>
          <w:numId w:val="1"/>
        </w:numPr>
        <w:tabs>
          <w:tab w:val="left" w:pos="675"/>
        </w:tabs>
        <w:suppressAutoHyphens/>
        <w:spacing w:after="0"/>
        <w:jc w:val="both"/>
        <w:rPr>
          <w:rFonts w:ascii="Book Antiqua" w:eastAsia="Times New Roman" w:hAnsi="Book Antiqua" w:cs="Times New Roman"/>
          <w:sz w:val="24"/>
          <w:szCs w:val="20"/>
          <w:lang w:eastAsia="ar-SA"/>
        </w:rPr>
      </w:pPr>
      <w:r>
        <w:rPr>
          <w:rFonts w:ascii="Book Antiqua" w:eastAsia="Times New Roman" w:hAnsi="Book Antiqua" w:cs="Times New Roman"/>
          <w:sz w:val="24"/>
          <w:szCs w:val="20"/>
          <w:lang w:eastAsia="ar-SA"/>
        </w:rPr>
        <w:t>od ciągnika siodłowego i balastowego przystosowanego do używania łącznie z naczepą lub przyczepą o dopuszczalnej masie całkowitej zespołu pojazdów od 3,5 tony i poniżej 12 ton :</w:t>
      </w:r>
    </w:p>
    <w:p w:rsidR="00760734" w:rsidRDefault="00760734" w:rsidP="00760734">
      <w:pPr>
        <w:jc w:val="both"/>
        <w:rPr>
          <w:rFonts w:ascii="Book Antiqua" w:eastAsia="Times New Roman" w:hAnsi="Book Antiqua" w:cs="Times New Roman"/>
          <w:sz w:val="24"/>
          <w:szCs w:val="20"/>
          <w:lang w:eastAsia="ar-SA"/>
        </w:rPr>
      </w:pPr>
    </w:p>
    <w:tbl>
      <w:tblPr>
        <w:tblW w:w="10025" w:type="dxa"/>
        <w:tblInd w:w="-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9"/>
        <w:gridCol w:w="5076"/>
      </w:tblGrid>
      <w:tr w:rsidR="00760734" w:rsidTr="004C1DF0">
        <w:trPr>
          <w:trHeight w:val="1529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734" w:rsidRDefault="00760734" w:rsidP="008A6B00">
            <w:pPr>
              <w:pStyle w:val="Nagwek1"/>
              <w:snapToGrid w:val="0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lastRenderedPageBreak/>
              <w:t>Dopuszczalna masa całkowita</w:t>
            </w: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( w tonach 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Stawka podatku</w:t>
            </w: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( w złotych)</w:t>
            </w:r>
          </w:p>
        </w:tc>
      </w:tr>
      <w:tr w:rsidR="00760734" w:rsidTr="004C1DF0">
        <w:trPr>
          <w:trHeight w:val="1037"/>
        </w:trPr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Od 3,5  i poniżej  12</w:t>
            </w:r>
          </w:p>
        </w:tc>
        <w:tc>
          <w:tcPr>
            <w:tcW w:w="5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850,00zł.</w:t>
            </w:r>
          </w:p>
        </w:tc>
      </w:tr>
    </w:tbl>
    <w:p w:rsidR="00760734" w:rsidRDefault="00760734" w:rsidP="00760734">
      <w:pPr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760734" w:rsidRDefault="00760734" w:rsidP="004C1DF0">
      <w:pPr>
        <w:numPr>
          <w:ilvl w:val="0"/>
          <w:numId w:val="1"/>
        </w:numPr>
        <w:tabs>
          <w:tab w:val="left" w:pos="675"/>
        </w:tabs>
        <w:suppressAutoHyphens/>
        <w:spacing w:after="0"/>
        <w:jc w:val="both"/>
        <w:rPr>
          <w:rFonts w:ascii="Book Antiqua" w:eastAsia="Times New Roman" w:hAnsi="Book Antiqua" w:cs="Times New Roman"/>
          <w:sz w:val="24"/>
          <w:szCs w:val="20"/>
          <w:lang w:eastAsia="ar-SA"/>
        </w:rPr>
      </w:pPr>
      <w:r>
        <w:rPr>
          <w:rFonts w:ascii="Book Antiqua" w:eastAsia="Times New Roman" w:hAnsi="Book Antiqua" w:cs="Times New Roman"/>
          <w:sz w:val="24"/>
          <w:szCs w:val="20"/>
          <w:lang w:eastAsia="ar-SA"/>
        </w:rPr>
        <w:t xml:space="preserve">od ciągnika siodłowego i balastowego przystosowanego do używania łącznie z naczepą lub przyczepą o dopuszczalnej masie całkowitej zespołu pojazdów równej lub wyższej niż 12 ton : </w:t>
      </w:r>
    </w:p>
    <w:p w:rsidR="004C1DF0" w:rsidRPr="00760734" w:rsidRDefault="004C1DF0" w:rsidP="004C1DF0">
      <w:pPr>
        <w:tabs>
          <w:tab w:val="left" w:pos="675"/>
        </w:tabs>
        <w:suppressAutoHyphens/>
        <w:spacing w:after="0"/>
        <w:jc w:val="both"/>
        <w:rPr>
          <w:rFonts w:ascii="Book Antiqua" w:eastAsia="Times New Roman" w:hAnsi="Book Antiqua" w:cs="Times New Roman"/>
          <w:sz w:val="24"/>
          <w:szCs w:val="20"/>
          <w:lang w:eastAsia="ar-SA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701"/>
        <w:gridCol w:w="3931"/>
        <w:gridCol w:w="2645"/>
      </w:tblGrid>
      <w:tr w:rsidR="00760734" w:rsidTr="008A6B00">
        <w:trPr>
          <w:cantSplit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pStyle w:val="Nagwek4"/>
              <w:snapToGrid w:val="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Liczba osi i dopuszczalna</w:t>
            </w: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Cs w:val="20"/>
                <w:lang w:eastAsia="ar-SA"/>
              </w:rPr>
              <w:t>Masa całkowita zespołu</w:t>
            </w: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Cs w:val="20"/>
                <w:lang w:eastAsia="ar-SA"/>
              </w:rPr>
              <w:t>Pojazdów :</w:t>
            </w: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Cs w:val="20"/>
                <w:lang w:eastAsia="ar-SA"/>
              </w:rPr>
              <w:t>Ciągnik siodłowy +</w:t>
            </w: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Cs w:val="20"/>
                <w:lang w:eastAsia="ar-SA"/>
              </w:rPr>
              <w:t>Naczepa</w:t>
            </w: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Cs w:val="20"/>
                <w:lang w:eastAsia="ar-SA"/>
              </w:rPr>
              <w:t>Ciągnik balastowy +</w:t>
            </w: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Cs w:val="20"/>
                <w:lang w:eastAsia="ar-SA"/>
              </w:rPr>
              <w:t>Przyczepa ( w tonach )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Stawka podatku</w:t>
            </w: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( w złotych )</w:t>
            </w:r>
          </w:p>
        </w:tc>
      </w:tr>
      <w:tr w:rsidR="00760734" w:rsidTr="008A6B00"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ar-SA"/>
              </w:rPr>
            </w:pP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ar-SA"/>
              </w:rPr>
              <w:t>Nie</w:t>
            </w: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ar-SA"/>
              </w:rPr>
              <w:t>Mniej niż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ar-SA"/>
              </w:rPr>
            </w:pP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ar-SA"/>
              </w:rPr>
            </w:pP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ar-SA"/>
              </w:rPr>
              <w:t>mniej niż</w:t>
            </w: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Cs w:val="20"/>
                <w:lang w:eastAsia="ar-SA"/>
              </w:rPr>
              <w:t>Oś jezdna ( osie jezdne ) z zawieszeniem pneumatycznym lub zawieszeniem uznanym za równoważne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Cs w:val="20"/>
                <w:lang w:eastAsia="ar-SA"/>
              </w:rPr>
            </w:pP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Cs w:val="20"/>
                <w:lang w:eastAsia="ar-SA"/>
              </w:rPr>
              <w:t>Inne systemy zawieszenia osi jezdnych</w:t>
            </w:r>
          </w:p>
        </w:tc>
      </w:tr>
      <w:tr w:rsidR="00760734" w:rsidTr="008A6B00">
        <w:trPr>
          <w:cantSplit/>
        </w:trPr>
        <w:tc>
          <w:tcPr>
            <w:tcW w:w="10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 xml:space="preserve">                Dwie osie</w:t>
            </w:r>
          </w:p>
        </w:tc>
      </w:tr>
      <w:tr w:rsidR="00760734" w:rsidTr="008A6B00"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18</w:t>
            </w: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0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38,11</w:t>
            </w:r>
          </w:p>
        </w:tc>
      </w:tr>
      <w:tr w:rsidR="00760734" w:rsidTr="008A6B00"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18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25</w:t>
            </w: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265,61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480,40</w:t>
            </w:r>
          </w:p>
        </w:tc>
      </w:tr>
      <w:tr w:rsidR="00760734" w:rsidTr="008A6B00"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31</w:t>
            </w: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560,08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919,23</w:t>
            </w:r>
          </w:p>
        </w:tc>
      </w:tr>
      <w:tr w:rsidR="00760734" w:rsidTr="008A6B00"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31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-</w:t>
            </w: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1 412,33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1 936,29</w:t>
            </w:r>
          </w:p>
        </w:tc>
      </w:tr>
      <w:tr w:rsidR="00760734" w:rsidTr="008A6B00">
        <w:trPr>
          <w:cantSplit/>
        </w:trPr>
        <w:tc>
          <w:tcPr>
            <w:tcW w:w="10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pStyle w:val="Nagwek1"/>
              <w:snapToGrid w:val="0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 xml:space="preserve">                Trzy osie</w:t>
            </w:r>
          </w:p>
        </w:tc>
      </w:tr>
      <w:tr w:rsidR="00760734" w:rsidTr="008A6B00"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40</w:t>
            </w: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1 246,03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1 722,97</w:t>
            </w:r>
          </w:p>
        </w:tc>
      </w:tr>
      <w:tr w:rsidR="00760734" w:rsidTr="008A6B00"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-</w:t>
            </w: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1 722,97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2 527,70</w:t>
            </w:r>
          </w:p>
        </w:tc>
      </w:tr>
    </w:tbl>
    <w:p w:rsidR="00760734" w:rsidRDefault="00760734" w:rsidP="00760734">
      <w:pPr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4C1DF0" w:rsidRDefault="004C1DF0" w:rsidP="00760734">
      <w:pPr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4C1DF0" w:rsidRDefault="004C1DF0" w:rsidP="00760734">
      <w:pPr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4C1DF0" w:rsidRDefault="004C1DF0" w:rsidP="00760734">
      <w:pPr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760734" w:rsidRDefault="00760734" w:rsidP="004C1DF0">
      <w:pPr>
        <w:numPr>
          <w:ilvl w:val="0"/>
          <w:numId w:val="1"/>
        </w:numPr>
        <w:tabs>
          <w:tab w:val="left" w:pos="675"/>
        </w:tabs>
        <w:suppressAutoHyphens/>
        <w:spacing w:after="0"/>
        <w:jc w:val="both"/>
        <w:rPr>
          <w:rFonts w:ascii="Book Antiqua" w:eastAsia="Times New Roman" w:hAnsi="Book Antiqua" w:cs="Times New Roman"/>
          <w:sz w:val="24"/>
          <w:szCs w:val="20"/>
          <w:lang w:eastAsia="ar-SA"/>
        </w:rPr>
      </w:pPr>
      <w:r>
        <w:rPr>
          <w:rFonts w:ascii="Book Antiqua" w:eastAsia="Times New Roman" w:hAnsi="Book Antiqua" w:cs="Times New Roman"/>
          <w:sz w:val="24"/>
          <w:szCs w:val="20"/>
          <w:lang w:eastAsia="ar-SA"/>
        </w:rPr>
        <w:lastRenderedPageBreak/>
        <w:t>od przyczepy i naczepy które łącznie z pojazdem silnikowym posiadają dopuszczalną  masę całkowitą od 7 ton i poniżej 12 ton , z wyjątkiem związanych wyłącznie z działalnością rolniczą prowadzoną przez podatnika podatku rolnego:</w:t>
      </w:r>
    </w:p>
    <w:tbl>
      <w:tblPr>
        <w:tblpPr w:leftFromText="141" w:rightFromText="141" w:vertAnchor="text" w:horzAnchor="margin" w:tblpY="34"/>
        <w:tblW w:w="10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0"/>
        <w:gridCol w:w="5160"/>
      </w:tblGrid>
      <w:tr w:rsidR="004C1DF0" w:rsidTr="004C1DF0"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DF0" w:rsidRDefault="004C1DF0" w:rsidP="004C1DF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Dopuszczalna masa całkowita</w:t>
            </w:r>
          </w:p>
          <w:p w:rsidR="004C1DF0" w:rsidRDefault="004C1DF0" w:rsidP="004C1DF0">
            <w:pPr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( w tonach )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F0" w:rsidRDefault="004C1DF0" w:rsidP="004C1DF0">
            <w:pPr>
              <w:pStyle w:val="Nagwek1"/>
              <w:snapToGrid w:val="0"/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Stawki podatku</w:t>
            </w:r>
          </w:p>
          <w:p w:rsidR="004C1DF0" w:rsidRDefault="004C1DF0" w:rsidP="004C1DF0">
            <w:pPr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( w złotych )</w:t>
            </w:r>
          </w:p>
        </w:tc>
      </w:tr>
      <w:tr w:rsidR="004C1DF0" w:rsidTr="004C1DF0">
        <w:tc>
          <w:tcPr>
            <w:tcW w:w="5030" w:type="dxa"/>
            <w:tcBorders>
              <w:left w:val="single" w:sz="4" w:space="0" w:color="000000"/>
              <w:bottom w:val="single" w:sz="4" w:space="0" w:color="000000"/>
            </w:tcBorders>
          </w:tcPr>
          <w:p w:rsidR="004C1DF0" w:rsidRDefault="004C1DF0" w:rsidP="004C1DF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Od 7  i poniżej 12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F0" w:rsidRDefault="004C1DF0" w:rsidP="004C1DF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500,00 zł.</w:t>
            </w:r>
          </w:p>
        </w:tc>
      </w:tr>
    </w:tbl>
    <w:p w:rsidR="00760734" w:rsidRDefault="00760734" w:rsidP="00760734">
      <w:pPr>
        <w:jc w:val="both"/>
        <w:rPr>
          <w:rFonts w:eastAsia="Times New Roman" w:cs="Times New Roman"/>
          <w:sz w:val="28"/>
          <w:szCs w:val="20"/>
          <w:lang w:eastAsia="ar-SA"/>
        </w:rPr>
      </w:pPr>
    </w:p>
    <w:p w:rsidR="00760734" w:rsidRDefault="00760734" w:rsidP="004C1DF0">
      <w:pPr>
        <w:numPr>
          <w:ilvl w:val="0"/>
          <w:numId w:val="1"/>
        </w:numPr>
        <w:tabs>
          <w:tab w:val="left" w:pos="675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eastAsia="ar-SA"/>
        </w:rPr>
      </w:pPr>
      <w:r>
        <w:rPr>
          <w:rFonts w:ascii="Book Antiqua" w:eastAsia="Times New Roman" w:hAnsi="Book Antiqua" w:cs="Times New Roman"/>
          <w:sz w:val="24"/>
          <w:szCs w:val="20"/>
          <w:lang w:eastAsia="ar-SA"/>
        </w:rPr>
        <w:t>od przyczepy i naczepy które łącznie z pojazdem silnikowym posiadają dopuszczalną  masę całkowitą równą lub wyższą 12 ton , z wyjątkiem związanej wyłącznie z  działalnością rolniczą prowadzoną przez podatnika podatku rolnego :</w:t>
      </w:r>
    </w:p>
    <w:p w:rsidR="004C1DF0" w:rsidRPr="00760734" w:rsidRDefault="004C1DF0" w:rsidP="004C1DF0">
      <w:pPr>
        <w:tabs>
          <w:tab w:val="left" w:pos="675"/>
        </w:tabs>
        <w:suppressAutoHyphens/>
        <w:spacing w:after="0" w:line="240" w:lineRule="auto"/>
        <w:ind w:left="450"/>
        <w:jc w:val="both"/>
        <w:rPr>
          <w:rFonts w:ascii="Book Antiqua" w:eastAsia="Times New Roman" w:hAnsi="Book Antiqua" w:cs="Times New Roman"/>
          <w:sz w:val="24"/>
          <w:szCs w:val="20"/>
          <w:lang w:eastAsia="ar-SA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843"/>
        <w:gridCol w:w="4394"/>
        <w:gridCol w:w="2182"/>
      </w:tblGrid>
      <w:tr w:rsidR="00760734" w:rsidTr="008A6B00">
        <w:trPr>
          <w:cantSplit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Cs w:val="20"/>
                <w:lang w:eastAsia="ar-SA"/>
              </w:rPr>
              <w:t>Liczba osi i dopuszczalna</w:t>
            </w: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Cs w:val="20"/>
                <w:lang w:eastAsia="ar-SA"/>
              </w:rPr>
              <w:t>Masa całkowita zespołu</w:t>
            </w: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Cs w:val="20"/>
                <w:lang w:eastAsia="ar-SA"/>
              </w:rPr>
              <w:t>Pojazdów :</w:t>
            </w:r>
          </w:p>
          <w:p w:rsidR="00760734" w:rsidRDefault="00760734" w:rsidP="008A6B00">
            <w:pPr>
              <w:pStyle w:val="Nagwek6"/>
              <w:spacing w:before="0"/>
            </w:pPr>
            <w:r>
              <w:t>Naczepa/ przyczepa +</w:t>
            </w: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Cs w:val="20"/>
                <w:lang w:eastAsia="ar-SA"/>
              </w:rPr>
              <w:t>Pojazd</w:t>
            </w: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Cs w:val="20"/>
                <w:lang w:eastAsia="ar-SA"/>
              </w:rPr>
              <w:t>Silnikowy ( w tonach )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Stawka podatku</w:t>
            </w: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( w złotych )</w:t>
            </w:r>
          </w:p>
        </w:tc>
      </w:tr>
      <w:tr w:rsidR="00760734" w:rsidTr="008A6B00"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pStyle w:val="Nagwek1"/>
              <w:snapToGrid w:val="0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Nie </w:t>
            </w: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ar-SA"/>
              </w:rPr>
              <w:t>Mniej niż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ar-SA"/>
              </w:rPr>
            </w:pP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ar-SA"/>
              </w:rPr>
              <w:t>mniej niż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Cs w:val="20"/>
                <w:lang w:eastAsia="ar-SA"/>
              </w:rPr>
              <w:t>Oś  jezdna (osie jezdne) z zawieszeniem pneumatycznym lub zawieszeniem uznanym za równoważne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Cs w:val="20"/>
                <w:lang w:eastAsia="ar-SA"/>
              </w:rPr>
              <w:t>Inne systemy zawieszenia osi jezdnych</w:t>
            </w:r>
          </w:p>
        </w:tc>
      </w:tr>
      <w:tr w:rsidR="00760734" w:rsidTr="008A6B00">
        <w:trPr>
          <w:cantSplit/>
        </w:trPr>
        <w:tc>
          <w:tcPr>
            <w:tcW w:w="10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pStyle w:val="Nagwek1"/>
              <w:snapToGrid w:val="0"/>
              <w:rPr>
                <w:rFonts w:ascii="Book Antiqua" w:hAnsi="Book Antiqua"/>
                <w:b/>
                <w:i/>
                <w:sz w:val="26"/>
              </w:rPr>
            </w:pPr>
            <w:r>
              <w:rPr>
                <w:rFonts w:ascii="Book Antiqua" w:hAnsi="Book Antiqua"/>
                <w:b/>
                <w:i/>
                <w:sz w:val="26"/>
              </w:rPr>
              <w:t xml:space="preserve">           Jedna oś</w:t>
            </w:r>
          </w:p>
        </w:tc>
      </w:tr>
      <w:tr w:rsidR="00760734" w:rsidTr="008A6B00"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18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0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25,41</w:t>
            </w:r>
          </w:p>
        </w:tc>
      </w:tr>
      <w:tr w:rsidR="00760734" w:rsidTr="008A6B00"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25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177,84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319,88</w:t>
            </w:r>
          </w:p>
        </w:tc>
      </w:tr>
      <w:tr w:rsidR="00760734" w:rsidTr="008A6B00"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-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319,88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561,24</w:t>
            </w:r>
          </w:p>
        </w:tc>
      </w:tr>
      <w:tr w:rsidR="00760734" w:rsidTr="008A6B00">
        <w:trPr>
          <w:cantSplit/>
        </w:trPr>
        <w:tc>
          <w:tcPr>
            <w:tcW w:w="10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pStyle w:val="Nagwek1"/>
              <w:snapToGrid w:val="0"/>
              <w:rPr>
                <w:rFonts w:ascii="Book Antiqua" w:hAnsi="Book Antiqua"/>
                <w:b/>
                <w:i/>
                <w:sz w:val="26"/>
              </w:rPr>
            </w:pPr>
            <w:r>
              <w:rPr>
                <w:rFonts w:ascii="Book Antiqua" w:hAnsi="Book Antiqua"/>
                <w:b/>
                <w:i/>
                <w:sz w:val="26"/>
              </w:rPr>
              <w:t xml:space="preserve">            Dwie osie</w:t>
            </w:r>
          </w:p>
        </w:tc>
      </w:tr>
      <w:tr w:rsidR="00760734" w:rsidTr="008A6B00"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28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210,18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309,49</w:t>
            </w:r>
          </w:p>
        </w:tc>
      </w:tr>
      <w:tr w:rsidR="00760734" w:rsidTr="008A6B00"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28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33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613,20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849,94</w:t>
            </w:r>
          </w:p>
        </w:tc>
      </w:tr>
      <w:tr w:rsidR="00760734" w:rsidTr="008A6B00"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33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38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i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i/>
                <w:sz w:val="26"/>
                <w:szCs w:val="20"/>
                <w:lang w:eastAsia="ar-SA"/>
              </w:rPr>
              <w:t>849,94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1 291,07</w:t>
            </w:r>
          </w:p>
        </w:tc>
      </w:tr>
      <w:tr w:rsidR="00760734" w:rsidTr="008A6B00"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-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rPr>
                <w:rFonts w:ascii="Book Antiqua" w:eastAsia="Times New Roman" w:hAnsi="Book Antiqua" w:cs="Times New Roman"/>
                <w:b/>
                <w:i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i/>
                <w:sz w:val="26"/>
                <w:szCs w:val="20"/>
                <w:lang w:eastAsia="ar-SA"/>
              </w:rPr>
              <w:t xml:space="preserve">                        1 149,03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1 699,87</w:t>
            </w:r>
          </w:p>
        </w:tc>
      </w:tr>
      <w:tr w:rsidR="00760734" w:rsidTr="008A6B00">
        <w:trPr>
          <w:cantSplit/>
        </w:trPr>
        <w:tc>
          <w:tcPr>
            <w:tcW w:w="10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pStyle w:val="Nagwek1"/>
              <w:snapToGrid w:val="0"/>
              <w:rPr>
                <w:rFonts w:ascii="Book Antiqua" w:hAnsi="Book Antiqua"/>
                <w:b/>
                <w:i/>
                <w:sz w:val="26"/>
              </w:rPr>
            </w:pPr>
            <w:r>
              <w:rPr>
                <w:rFonts w:ascii="Book Antiqua" w:hAnsi="Book Antiqua"/>
                <w:b/>
                <w:i/>
                <w:sz w:val="26"/>
              </w:rPr>
              <w:t xml:space="preserve">            Trzy osie</w:t>
            </w:r>
          </w:p>
        </w:tc>
      </w:tr>
      <w:tr w:rsidR="00760734" w:rsidTr="008A6B00"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38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676,72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942,32</w:t>
            </w:r>
          </w:p>
        </w:tc>
      </w:tr>
      <w:tr w:rsidR="00760734" w:rsidTr="008A6B00"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-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942,32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1 280,68</w:t>
            </w:r>
          </w:p>
        </w:tc>
      </w:tr>
    </w:tbl>
    <w:p w:rsidR="00760734" w:rsidRDefault="00760734" w:rsidP="00760734">
      <w:pPr>
        <w:jc w:val="both"/>
        <w:rPr>
          <w:rFonts w:ascii="Book Antiqua" w:eastAsia="Times New Roman" w:hAnsi="Book Antiqua" w:cs="Times New Roman"/>
          <w:sz w:val="26"/>
          <w:szCs w:val="20"/>
          <w:lang w:eastAsia="ar-SA"/>
        </w:rPr>
      </w:pPr>
    </w:p>
    <w:p w:rsidR="00760734" w:rsidRDefault="00760734" w:rsidP="00760734">
      <w:pPr>
        <w:numPr>
          <w:ilvl w:val="0"/>
          <w:numId w:val="1"/>
        </w:numPr>
        <w:tabs>
          <w:tab w:val="left" w:pos="675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eastAsia="ar-SA"/>
        </w:rPr>
      </w:pPr>
      <w:r>
        <w:rPr>
          <w:rFonts w:ascii="Book Antiqua" w:eastAsia="Times New Roman" w:hAnsi="Book Antiqua" w:cs="Times New Roman"/>
          <w:sz w:val="24"/>
          <w:szCs w:val="20"/>
          <w:lang w:eastAsia="ar-SA"/>
        </w:rPr>
        <w:lastRenderedPageBreak/>
        <w:t xml:space="preserve">od autobusu : </w:t>
      </w:r>
    </w:p>
    <w:p w:rsidR="00760734" w:rsidRDefault="00760734" w:rsidP="00760734">
      <w:pPr>
        <w:ind w:left="225"/>
        <w:jc w:val="both"/>
        <w:rPr>
          <w:rFonts w:ascii="Book Antiqua" w:eastAsia="Times New Roman" w:hAnsi="Book Antiqua" w:cs="Times New Roman"/>
          <w:sz w:val="26"/>
          <w:szCs w:val="20"/>
          <w:lang w:eastAsia="ar-SA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0"/>
        <w:gridCol w:w="5160"/>
      </w:tblGrid>
      <w:tr w:rsidR="00760734" w:rsidTr="008A6B00"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pStyle w:val="Nagwek1"/>
              <w:snapToGrid w:val="0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Masa całkowita ilość do</w:t>
            </w:r>
          </w:p>
          <w:p w:rsidR="00760734" w:rsidRDefault="00760734" w:rsidP="008A6B00">
            <w:pPr>
              <w:pStyle w:val="Nagwek1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 xml:space="preserve"> Siedzenia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Stawka podatku</w:t>
            </w:r>
          </w:p>
          <w:p w:rsidR="00760734" w:rsidRDefault="00760734" w:rsidP="008A6B00">
            <w:pPr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( w złotych )</w:t>
            </w:r>
          </w:p>
        </w:tc>
      </w:tr>
      <w:tr w:rsidR="00760734" w:rsidTr="008A6B00">
        <w:tc>
          <w:tcPr>
            <w:tcW w:w="5030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Mniejszej niż 30 miejsc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>750,00 zł.</w:t>
            </w:r>
          </w:p>
        </w:tc>
      </w:tr>
      <w:tr w:rsidR="00760734" w:rsidTr="008A6B00">
        <w:tc>
          <w:tcPr>
            <w:tcW w:w="5030" w:type="dxa"/>
            <w:tcBorders>
              <w:left w:val="single" w:sz="4" w:space="0" w:color="000000"/>
              <w:bottom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0"/>
                <w:lang w:eastAsia="ar-SA"/>
              </w:rPr>
              <w:t>Równej lub wyższej niż 30 miejsc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34" w:rsidRDefault="00760734" w:rsidP="008A6B00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sz w:val="26"/>
                <w:szCs w:val="20"/>
                <w:lang w:eastAsia="ar-SA"/>
              </w:rPr>
              <w:t xml:space="preserve">1.200,00 zł. </w:t>
            </w:r>
          </w:p>
        </w:tc>
      </w:tr>
    </w:tbl>
    <w:p w:rsidR="00760734" w:rsidRDefault="00760734" w:rsidP="00760734">
      <w:pPr>
        <w:spacing w:line="360" w:lineRule="auto"/>
        <w:jc w:val="both"/>
        <w:rPr>
          <w:rFonts w:ascii="Book Antiqua" w:eastAsia="Times New Roman" w:hAnsi="Book Antiqua" w:cs="Times New Roman"/>
          <w:b/>
          <w:sz w:val="26"/>
          <w:szCs w:val="20"/>
          <w:lang w:eastAsia="ar-SA"/>
        </w:rPr>
      </w:pPr>
    </w:p>
    <w:p w:rsidR="00760734" w:rsidRPr="004C1DF0" w:rsidRDefault="00760734" w:rsidP="004C1DF0">
      <w:pPr>
        <w:spacing w:line="360" w:lineRule="auto"/>
        <w:jc w:val="both"/>
        <w:rPr>
          <w:rFonts w:ascii="Book Antiqua" w:eastAsia="Times New Roman" w:hAnsi="Book Antiqua" w:cs="Times New Roman"/>
          <w:sz w:val="24"/>
          <w:szCs w:val="20"/>
          <w:lang w:eastAsia="ar-SA"/>
        </w:rPr>
      </w:pPr>
      <w:r w:rsidRPr="004C1DF0">
        <w:rPr>
          <w:rFonts w:ascii="Book Antiqua" w:eastAsia="Times New Roman" w:hAnsi="Book Antiqua" w:cs="Times New Roman"/>
          <w:b/>
          <w:sz w:val="24"/>
          <w:szCs w:val="20"/>
          <w:lang w:eastAsia="ar-SA"/>
        </w:rPr>
        <w:t xml:space="preserve">       </w:t>
      </w:r>
      <w:r w:rsidR="004C1DF0" w:rsidRPr="004C1DF0">
        <w:rPr>
          <w:rFonts w:ascii="Book Antiqua" w:eastAsia="Times New Roman" w:hAnsi="Book Antiqua" w:cs="Times New Roman"/>
          <w:b/>
          <w:sz w:val="24"/>
          <w:szCs w:val="20"/>
          <w:lang w:eastAsia="ar-SA"/>
        </w:rPr>
        <w:t xml:space="preserve">  </w:t>
      </w:r>
      <w:r w:rsidRPr="004C1DF0">
        <w:rPr>
          <w:rFonts w:ascii="Book Antiqua" w:eastAsia="Times New Roman" w:hAnsi="Book Antiqua" w:cs="Times New Roman"/>
          <w:b/>
          <w:sz w:val="24"/>
          <w:szCs w:val="20"/>
          <w:lang w:eastAsia="ar-SA"/>
        </w:rPr>
        <w:t xml:space="preserve">§   2. </w:t>
      </w:r>
      <w:r w:rsidRPr="004C1DF0">
        <w:rPr>
          <w:rFonts w:ascii="Book Antiqua" w:eastAsia="Times New Roman" w:hAnsi="Book Antiqua" w:cs="Times New Roman"/>
          <w:sz w:val="24"/>
          <w:szCs w:val="20"/>
          <w:lang w:eastAsia="ar-SA"/>
        </w:rPr>
        <w:t>Wykonanie uchwały powierza się Wójtowi Gminy Grabów</w:t>
      </w:r>
    </w:p>
    <w:p w:rsidR="00760734" w:rsidRPr="004C1DF0" w:rsidRDefault="00760734" w:rsidP="004C1DF0">
      <w:pPr>
        <w:pStyle w:val="Tekstpodstawowy"/>
        <w:spacing w:line="360" w:lineRule="auto"/>
        <w:jc w:val="both"/>
        <w:rPr>
          <w:rFonts w:ascii="Book Antiqua" w:hAnsi="Book Antiqua"/>
        </w:rPr>
      </w:pPr>
      <w:r w:rsidRPr="004C1DF0">
        <w:rPr>
          <w:rFonts w:ascii="Book Antiqua" w:hAnsi="Book Antiqua"/>
          <w:b/>
        </w:rPr>
        <w:t xml:space="preserve">        § 3. </w:t>
      </w:r>
      <w:r w:rsidRPr="004C1DF0">
        <w:rPr>
          <w:rFonts w:ascii="Book Antiqua" w:hAnsi="Book Antiqua"/>
        </w:rPr>
        <w:t>Uchwała podlega opublikowaniu w Dzienniku Urzędowym Województwa Łódzkiego i wchodzi w życie po upływie 14 dni od dnia ogłoszenia z mocą obowiązującą  od 1 stycznia 2011r.</w:t>
      </w:r>
    </w:p>
    <w:p w:rsidR="00AC76A1" w:rsidRPr="004C1DF0" w:rsidRDefault="00AC76A1" w:rsidP="004C1DF0">
      <w:pPr>
        <w:spacing w:line="360" w:lineRule="auto"/>
        <w:rPr>
          <w:rFonts w:ascii="Book Antiqua" w:hAnsi="Book Antiqua"/>
        </w:rPr>
      </w:pPr>
    </w:p>
    <w:sectPr w:rsidR="00AC76A1" w:rsidRPr="004C1DF0" w:rsidSect="004C1DF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60734"/>
    <w:rsid w:val="00127956"/>
    <w:rsid w:val="00335DD3"/>
    <w:rsid w:val="00453882"/>
    <w:rsid w:val="004C1DF0"/>
    <w:rsid w:val="00511466"/>
    <w:rsid w:val="00760734"/>
    <w:rsid w:val="00AC76A1"/>
    <w:rsid w:val="00B37AE4"/>
    <w:rsid w:val="00B94FDB"/>
    <w:rsid w:val="00F64E60"/>
    <w:rsid w:val="00F8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E60"/>
  </w:style>
  <w:style w:type="paragraph" w:styleId="Nagwek1">
    <w:name w:val="heading 1"/>
    <w:basedOn w:val="Normalny"/>
    <w:next w:val="Normalny"/>
    <w:link w:val="Nagwek1Znak"/>
    <w:qFormat/>
    <w:rsid w:val="00760734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60734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60734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60734"/>
    <w:pPr>
      <w:keepNext/>
      <w:suppressAutoHyphens/>
      <w:spacing w:before="240" w:after="0" w:line="240" w:lineRule="auto"/>
      <w:jc w:val="center"/>
      <w:outlineLvl w:val="5"/>
    </w:pPr>
    <w:rPr>
      <w:rFonts w:ascii="Book Antiqua" w:eastAsia="Times New Roman" w:hAnsi="Book Antiqua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073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60734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607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60734"/>
    <w:rPr>
      <w:rFonts w:ascii="Book Antiqua" w:eastAsia="Times New Roman" w:hAnsi="Book Antiqua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7607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073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Anna</dc:creator>
  <cp:keywords/>
  <dc:description/>
  <cp:lastModifiedBy>Woźniak Anna</cp:lastModifiedBy>
  <cp:revision>7</cp:revision>
  <cp:lastPrinted>2010-11-04T07:16:00Z</cp:lastPrinted>
  <dcterms:created xsi:type="dcterms:W3CDTF">2010-10-13T10:07:00Z</dcterms:created>
  <dcterms:modified xsi:type="dcterms:W3CDTF">2010-11-04T07:17:00Z</dcterms:modified>
</cp:coreProperties>
</file>