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1" w:rsidRDefault="00F74DC1" w:rsidP="00F74DC1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 P R A W O Z D A N I E </w:t>
      </w:r>
    </w:p>
    <w:p w:rsidR="00F74DC1" w:rsidRDefault="00F74DC1" w:rsidP="00F74DC1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działalności międzysesyjnej Wójta Gminy Grabów</w:t>
      </w:r>
    </w:p>
    <w:p w:rsidR="00F74DC1" w:rsidRDefault="00F74DC1" w:rsidP="00F74DC1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okresie od 19 września 2012r. do dnia 30 października 2012r.</w:t>
      </w:r>
    </w:p>
    <w:p w:rsidR="00F74DC1" w:rsidRDefault="00F74DC1" w:rsidP="00F74DC1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F74DC1" w:rsidRDefault="00F74DC1" w:rsidP="00F74DC1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omawianym okresie podjęto następujące działania:</w:t>
      </w:r>
    </w:p>
    <w:p w:rsidR="00F74DC1" w:rsidRDefault="00F74DC1" w:rsidP="00F74DC1">
      <w:pPr>
        <w:pStyle w:val="Tekstpodstawowy3"/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F74DC1" w:rsidRDefault="00F74DC1" w:rsidP="00F74DC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 zakresie Gospodarki Nieruchomościami</w:t>
      </w:r>
    </w:p>
    <w:p w:rsidR="00F74DC1" w:rsidRPr="00A1519B" w:rsidRDefault="00F74DC1" w:rsidP="00F74DC1">
      <w:pPr>
        <w:jc w:val="both"/>
        <w:rPr>
          <w:rFonts w:ascii="Verdana" w:hAnsi="Verdana"/>
        </w:rPr>
      </w:pPr>
      <w:r w:rsidRPr="00A1519B">
        <w:rPr>
          <w:rFonts w:ascii="Verdana" w:hAnsi="Verdana"/>
          <w:b/>
          <w:bCs/>
        </w:rPr>
        <w:t>1.</w:t>
      </w:r>
      <w:r w:rsidRPr="00A1519B">
        <w:rPr>
          <w:rFonts w:ascii="Verdana" w:hAnsi="Verdana"/>
        </w:rPr>
        <w:t xml:space="preserve"> Wyznaczony na dz</w:t>
      </w:r>
      <w:r w:rsidR="00A1519B" w:rsidRPr="00A1519B">
        <w:rPr>
          <w:rFonts w:ascii="Verdana" w:hAnsi="Verdana"/>
        </w:rPr>
        <w:t xml:space="preserve">ień 5 -go października 2012 r. </w:t>
      </w:r>
      <w:r w:rsidRPr="00A1519B">
        <w:rPr>
          <w:rFonts w:ascii="Verdana" w:hAnsi="Verdana"/>
        </w:rPr>
        <w:t xml:space="preserve">II przetarg nieograniczony na zbycie nieruchomości w miejscowości Radzyń i Leszno z uwagi na brak oferentów zakończył się wynikiem negatywnym, III przetarg zostanie ogłoszony w </w:t>
      </w:r>
      <w:proofErr w:type="spellStart"/>
      <w:r w:rsidRPr="00A1519B">
        <w:rPr>
          <w:rFonts w:ascii="Verdana" w:hAnsi="Verdana"/>
        </w:rPr>
        <w:t>m-cu</w:t>
      </w:r>
      <w:proofErr w:type="spellEnd"/>
      <w:r w:rsidRPr="00A1519B">
        <w:rPr>
          <w:rFonts w:ascii="Verdana" w:hAnsi="Verdana"/>
        </w:rPr>
        <w:t xml:space="preserve">  listopadzie</w:t>
      </w:r>
      <w:r w:rsidR="00A1519B" w:rsidRPr="00A1519B">
        <w:rPr>
          <w:rFonts w:ascii="Verdana" w:hAnsi="Verdana"/>
        </w:rPr>
        <w:t xml:space="preserve"> br</w:t>
      </w:r>
      <w:r w:rsidRPr="00A1519B">
        <w:rPr>
          <w:rFonts w:ascii="Verdana" w:hAnsi="Verdana"/>
        </w:rPr>
        <w:t>.</w:t>
      </w:r>
    </w:p>
    <w:p w:rsidR="00F74DC1" w:rsidRPr="00A1519B" w:rsidRDefault="00F74DC1" w:rsidP="00F74DC1">
      <w:pPr>
        <w:jc w:val="both"/>
        <w:rPr>
          <w:rFonts w:ascii="Verdana" w:hAnsi="Verdana"/>
        </w:rPr>
      </w:pPr>
      <w:r w:rsidRPr="00A1519B">
        <w:rPr>
          <w:rFonts w:ascii="Verdana" w:hAnsi="Verdana"/>
          <w:b/>
          <w:bCs/>
        </w:rPr>
        <w:t xml:space="preserve">2. </w:t>
      </w:r>
      <w:r w:rsidRPr="00A1519B">
        <w:rPr>
          <w:rFonts w:ascii="Verdana" w:hAnsi="Verdana"/>
        </w:rPr>
        <w:t>W dniu 26 października 2012 roku odbył się ustny przetarg nieograniczony na zbycie nieruchom</w:t>
      </w:r>
      <w:r w:rsidR="00A1519B">
        <w:rPr>
          <w:rFonts w:ascii="Verdana" w:hAnsi="Verdana"/>
        </w:rPr>
        <w:t xml:space="preserve">ości w miejscowości Biała Góra </w:t>
      </w:r>
      <w:r w:rsidRPr="00A1519B">
        <w:rPr>
          <w:rFonts w:ascii="Verdana" w:hAnsi="Verdana"/>
        </w:rPr>
        <w:t>oznaczonej nr działki 39/1 o pow. 0,47 ha za cenę  – 7.700,00 zł nabywcą nieruchomości został Pan Jacek Kołodziejczak.</w:t>
      </w:r>
    </w:p>
    <w:p w:rsidR="00F74DC1" w:rsidRPr="00A1519B" w:rsidRDefault="00F74DC1" w:rsidP="00F74DC1">
      <w:pPr>
        <w:jc w:val="both"/>
        <w:rPr>
          <w:rFonts w:ascii="Verdana" w:hAnsi="Verdana"/>
        </w:rPr>
      </w:pPr>
      <w:r w:rsidRPr="00A1519B">
        <w:rPr>
          <w:rFonts w:ascii="Verdana" w:hAnsi="Verdana"/>
        </w:rPr>
        <w:t>Natomiast ogłoszony na ten sam dzień przetarg na nieruchomość rolną w    miejscowości Pociecha oznaczoną nr działki 43/2 o pow. 0,30 ha cena    wywoławcza 5000 zł zakończył się wynikiem negatywnym z uwagi na brak oferentów.</w:t>
      </w:r>
    </w:p>
    <w:p w:rsidR="00F74DC1" w:rsidRPr="00A1519B" w:rsidRDefault="00F74DC1" w:rsidP="00A1519B">
      <w:pPr>
        <w:jc w:val="both"/>
        <w:rPr>
          <w:rFonts w:ascii="Verdana" w:hAnsi="Verdana"/>
        </w:rPr>
      </w:pPr>
      <w:r w:rsidRPr="00A1519B">
        <w:rPr>
          <w:rFonts w:ascii="Verdana" w:hAnsi="Verdana"/>
          <w:b/>
          <w:bCs/>
        </w:rPr>
        <w:t>3.</w:t>
      </w:r>
      <w:r w:rsidRPr="00A1519B">
        <w:rPr>
          <w:rFonts w:ascii="Verdana" w:hAnsi="Verdana"/>
        </w:rPr>
        <w:t>W dniu 27 listopada w Sądzie Rejonowym w Łęczycy odbędzie rozprawa o zasiedzenie nieruchomości we   wsi Kadzidłowa  ( biblioteka).</w:t>
      </w:r>
    </w:p>
    <w:p w:rsidR="00F74DC1" w:rsidRPr="00A1519B" w:rsidRDefault="00F74DC1" w:rsidP="00F74DC1">
      <w:pPr>
        <w:tabs>
          <w:tab w:val="left" w:pos="2835"/>
        </w:tabs>
        <w:jc w:val="both"/>
        <w:rPr>
          <w:rFonts w:ascii="Verdana" w:hAnsi="Verdana"/>
        </w:rPr>
      </w:pPr>
      <w:r w:rsidRPr="00A1519B">
        <w:rPr>
          <w:rFonts w:ascii="Verdana" w:hAnsi="Verdana"/>
          <w:b/>
          <w:bCs/>
        </w:rPr>
        <w:t xml:space="preserve"> 4.</w:t>
      </w:r>
      <w:r w:rsidRPr="00A1519B">
        <w:rPr>
          <w:rFonts w:ascii="Verdana" w:hAnsi="Verdana"/>
        </w:rPr>
        <w:t xml:space="preserve"> W dniu 25- go września w Samorządowym Kolegium Odwoławczym odbyła się  rozprawa w sprawie ustalenia rocznej opłaty z tytułu użytkowania wieczystego gruntu, w związku ze złożonym odwołaniem przez Gminną Spółdzielnię „</w:t>
      </w:r>
      <w:proofErr w:type="spellStart"/>
      <w:r w:rsidRPr="00A1519B">
        <w:rPr>
          <w:rFonts w:ascii="Verdana" w:hAnsi="Verdana"/>
        </w:rPr>
        <w:t>Sch</w:t>
      </w:r>
      <w:proofErr w:type="spellEnd"/>
      <w:r w:rsidRPr="00A1519B">
        <w:rPr>
          <w:rFonts w:ascii="Verdana" w:hAnsi="Verdana"/>
        </w:rPr>
        <w:t>” w Grabowie, która zakończyła się wynikiem pozytywnym dla Gminy.</w:t>
      </w:r>
    </w:p>
    <w:p w:rsidR="00F74DC1" w:rsidRPr="00A1519B" w:rsidRDefault="00F74DC1" w:rsidP="00A1519B">
      <w:pPr>
        <w:tabs>
          <w:tab w:val="left" w:pos="2835"/>
        </w:tabs>
        <w:jc w:val="both"/>
        <w:rPr>
          <w:rFonts w:ascii="Verdana" w:hAnsi="Verdana"/>
        </w:rPr>
      </w:pPr>
      <w:r w:rsidRPr="00A1519B">
        <w:rPr>
          <w:rFonts w:ascii="Verdana" w:hAnsi="Verdana"/>
          <w:b/>
          <w:bCs/>
        </w:rPr>
        <w:t>5.</w:t>
      </w:r>
      <w:r w:rsidRPr="00A1519B">
        <w:rPr>
          <w:rFonts w:ascii="Verdana" w:hAnsi="Verdana"/>
        </w:rPr>
        <w:t xml:space="preserve"> W dniu 21.09.2012 roku zostaliśmy poinformowani przez PKN ORLEN o  dalszym funkcjonowaniu stacji paliw w Grabowie, że sprawa  utrzymania stacji paliw w dotychczasowej lokalizacji jest obecnie w fazie analiz.</w:t>
      </w:r>
      <w:r w:rsidR="00A1519B">
        <w:rPr>
          <w:rFonts w:ascii="Verdana" w:hAnsi="Verdana"/>
        </w:rPr>
        <w:t xml:space="preserve"> </w:t>
      </w:r>
      <w:r w:rsidRPr="00A1519B">
        <w:rPr>
          <w:rFonts w:ascii="Verdana" w:hAnsi="Verdana"/>
        </w:rPr>
        <w:t>Obiekt wymaga przeprowadzenia prac remontowo – modernizacyjnych.</w:t>
      </w:r>
      <w:r w:rsidR="00A1519B">
        <w:rPr>
          <w:rFonts w:ascii="Verdana" w:hAnsi="Verdana"/>
        </w:rPr>
        <w:t xml:space="preserve"> </w:t>
      </w:r>
      <w:r w:rsidRPr="00A1519B">
        <w:rPr>
          <w:rFonts w:ascii="Verdana" w:hAnsi="Verdana"/>
        </w:rPr>
        <w:t>PKN ORLEN jest zainteresowany dalszą dzierżawą gruntu, z opcją zawarcia jej na czas nieokreślo</w:t>
      </w:r>
      <w:r w:rsidR="00A1519B">
        <w:rPr>
          <w:rFonts w:ascii="Verdana" w:hAnsi="Verdana"/>
        </w:rPr>
        <w:t xml:space="preserve">ny, z możliwością jej wypowiedzenia </w:t>
      </w:r>
      <w:r w:rsidRPr="00A1519B">
        <w:rPr>
          <w:rFonts w:ascii="Verdana" w:hAnsi="Verdana"/>
        </w:rPr>
        <w:t xml:space="preserve">w sytuacji gdy plany inwestycyjne nie uwzględnią w/w inwestycji </w:t>
      </w:r>
      <w:r w:rsidR="00A1519B" w:rsidRPr="00A1519B">
        <w:rPr>
          <w:rFonts w:ascii="Verdana" w:hAnsi="Verdana"/>
        </w:rPr>
        <w:t>modernizacyjnej</w:t>
      </w:r>
      <w:r w:rsidRPr="00A1519B">
        <w:rPr>
          <w:rFonts w:ascii="Verdana" w:hAnsi="Verdana"/>
        </w:rPr>
        <w:t>.</w:t>
      </w:r>
      <w:r w:rsidR="00A1519B">
        <w:rPr>
          <w:rFonts w:ascii="Verdana" w:hAnsi="Verdana"/>
        </w:rPr>
        <w:t xml:space="preserve"> </w:t>
      </w:r>
      <w:r w:rsidRPr="00A1519B">
        <w:rPr>
          <w:rFonts w:ascii="Verdana" w:hAnsi="Verdana"/>
        </w:rPr>
        <w:t>Warunkiem realizacji tego scenarius</w:t>
      </w:r>
      <w:r w:rsidR="00A1519B">
        <w:rPr>
          <w:rFonts w:ascii="Verdana" w:hAnsi="Verdana"/>
        </w:rPr>
        <w:t xml:space="preserve">za jest uzyskanie przez Spółkę </w:t>
      </w:r>
      <w:r w:rsidRPr="00A1519B">
        <w:rPr>
          <w:rFonts w:ascii="Verdana" w:hAnsi="Verdana"/>
        </w:rPr>
        <w:t>pozwolenia na budowę stacji paliw w tej lokalizacji i podjęcie decyzji o realizacji budowy.</w:t>
      </w:r>
    </w:p>
    <w:p w:rsidR="00F74DC1" w:rsidRDefault="00F74DC1" w:rsidP="00F74DC1">
      <w:pPr>
        <w:tabs>
          <w:tab w:val="left" w:pos="2835"/>
        </w:tabs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 zakresie Inwestycji Gminnych</w:t>
      </w:r>
    </w:p>
    <w:p w:rsidR="00F74DC1" w:rsidRPr="00A1519B" w:rsidRDefault="00F74DC1" w:rsidP="00A1519B">
      <w:pPr>
        <w:spacing w:after="0"/>
        <w:jc w:val="both"/>
        <w:rPr>
          <w:rFonts w:ascii="Verdana" w:hAnsi="Verdana" w:cs="Arial"/>
        </w:rPr>
      </w:pPr>
      <w:r w:rsidRPr="00A1519B">
        <w:rPr>
          <w:rFonts w:ascii="Verdana" w:hAnsi="Verdana" w:cs="Arial"/>
        </w:rPr>
        <w:t xml:space="preserve">1.W trakcie realizacji są inwestycje dotyczące rozbudowy stacji wodociągowej w  Grabowie , oraz termomodernizacja </w:t>
      </w:r>
      <w:r w:rsidR="00A1519B" w:rsidRPr="00A1519B">
        <w:rPr>
          <w:rFonts w:ascii="Verdana" w:hAnsi="Verdana" w:cs="Arial"/>
        </w:rPr>
        <w:t xml:space="preserve">elewacji budynku Urzędu Gminy w </w:t>
      </w:r>
      <w:r w:rsidRPr="00A1519B">
        <w:rPr>
          <w:rFonts w:ascii="Verdana" w:hAnsi="Verdana" w:cs="Arial"/>
        </w:rPr>
        <w:t>Grabowie przewidywany termin zakończenia inwestycji 15.11.2012r. Na obie inwestycje   Gmina Grabów otrzymała dofinansowanie z WFOŚ</w:t>
      </w:r>
      <w:r w:rsidR="00A1519B">
        <w:rPr>
          <w:rFonts w:ascii="Verdana" w:hAnsi="Verdana" w:cs="Arial"/>
        </w:rPr>
        <w:t xml:space="preserve"> </w:t>
      </w:r>
      <w:r w:rsidRPr="00A1519B">
        <w:rPr>
          <w:rFonts w:ascii="Verdana" w:hAnsi="Verdana" w:cs="Arial"/>
        </w:rPr>
        <w:t>i</w:t>
      </w:r>
      <w:r w:rsidR="00A1519B">
        <w:rPr>
          <w:rFonts w:ascii="Verdana" w:hAnsi="Verdana" w:cs="Arial"/>
        </w:rPr>
        <w:t xml:space="preserve"> </w:t>
      </w:r>
      <w:r w:rsidRPr="00A1519B">
        <w:rPr>
          <w:rFonts w:ascii="Verdana" w:hAnsi="Verdana" w:cs="Arial"/>
        </w:rPr>
        <w:t xml:space="preserve">GW w Łodzi  w wysokości:   </w:t>
      </w:r>
    </w:p>
    <w:p w:rsidR="00F74DC1" w:rsidRPr="00A1519B" w:rsidRDefault="00F74DC1" w:rsidP="00A1519B">
      <w:pPr>
        <w:spacing w:after="0"/>
        <w:jc w:val="both"/>
        <w:rPr>
          <w:rFonts w:ascii="Verdana" w:hAnsi="Verdana" w:cs="Arial"/>
        </w:rPr>
      </w:pPr>
      <w:r w:rsidRPr="00A1519B">
        <w:rPr>
          <w:rFonts w:ascii="Verdana" w:hAnsi="Verdana" w:cs="Arial"/>
        </w:rPr>
        <w:lastRenderedPageBreak/>
        <w:t xml:space="preserve">  -  na rozbudowę stacji wodociągowej  wysokości 592.256,00 zł w tym  dotacja w  wysokości  296.128,00 zł</w:t>
      </w:r>
      <w:r w:rsidR="00A1519B" w:rsidRPr="00A1519B">
        <w:rPr>
          <w:rFonts w:ascii="Verdana" w:hAnsi="Verdana" w:cs="Arial"/>
        </w:rPr>
        <w:t>,</w:t>
      </w:r>
      <w:r w:rsidRPr="00A1519B">
        <w:rPr>
          <w:rFonts w:ascii="Verdana" w:hAnsi="Verdana" w:cs="Arial"/>
        </w:rPr>
        <w:t xml:space="preserve">  </w:t>
      </w:r>
    </w:p>
    <w:p w:rsidR="00F74DC1" w:rsidRPr="00A1519B" w:rsidRDefault="00A1519B" w:rsidP="00A1519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-  na termomodernizację</w:t>
      </w:r>
      <w:r w:rsidR="00F74DC1" w:rsidRPr="00A1519B">
        <w:rPr>
          <w:rFonts w:ascii="Verdana" w:hAnsi="Verdana" w:cs="Arial"/>
        </w:rPr>
        <w:t xml:space="preserve"> elewacji Urzędu  Gminy  w wysokości 172.200,00 zł w tym </w:t>
      </w:r>
      <w:r w:rsidRPr="00A1519B">
        <w:rPr>
          <w:rFonts w:ascii="Verdana" w:hAnsi="Verdana" w:cs="Arial"/>
        </w:rPr>
        <w:t>d</w:t>
      </w:r>
      <w:r w:rsidR="00F74DC1" w:rsidRPr="00A1519B">
        <w:rPr>
          <w:rFonts w:ascii="Verdana" w:hAnsi="Verdana" w:cs="Arial"/>
        </w:rPr>
        <w:t xml:space="preserve">otacja w wysokości 86.100, 00 zł </w:t>
      </w:r>
      <w:r w:rsidRPr="00A1519B">
        <w:rPr>
          <w:rFonts w:ascii="Verdana" w:hAnsi="Verdana" w:cs="Arial"/>
        </w:rPr>
        <w:t>,</w:t>
      </w:r>
      <w:r w:rsidR="00F74DC1" w:rsidRPr="00A1519B">
        <w:rPr>
          <w:rFonts w:ascii="Verdana" w:hAnsi="Verdana" w:cs="Arial"/>
        </w:rPr>
        <w:t xml:space="preserve">                                                                                                                 </w:t>
      </w:r>
    </w:p>
    <w:p w:rsidR="00F74DC1" w:rsidRPr="00A1519B" w:rsidRDefault="00F74DC1" w:rsidP="00A1519B">
      <w:pPr>
        <w:spacing w:after="0"/>
        <w:jc w:val="both"/>
        <w:rPr>
          <w:rFonts w:ascii="Verdana" w:hAnsi="Verdana" w:cs="Arial"/>
        </w:rPr>
      </w:pPr>
      <w:r w:rsidRPr="00A1519B">
        <w:rPr>
          <w:rFonts w:ascii="Verdana" w:hAnsi="Verdana" w:cs="Arial"/>
        </w:rPr>
        <w:t xml:space="preserve">2. Zostały zakończone roboty przy  budowy oczyszczalni ścieków i kanalizacji dla  </w:t>
      </w:r>
    </w:p>
    <w:p w:rsidR="00F74DC1" w:rsidRPr="00A1519B" w:rsidRDefault="00A1519B" w:rsidP="00A1519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miejscowości </w:t>
      </w:r>
      <w:r w:rsidR="00F74DC1" w:rsidRPr="00A1519B">
        <w:rPr>
          <w:rFonts w:ascii="Verdana" w:hAnsi="Verdana" w:cs="Arial"/>
        </w:rPr>
        <w:t xml:space="preserve">Stara  Sobótka, </w:t>
      </w:r>
      <w:r w:rsidRPr="00A1519B">
        <w:rPr>
          <w:rFonts w:ascii="Verdana" w:hAnsi="Verdana" w:cs="Arial"/>
        </w:rPr>
        <w:t xml:space="preserve">Rochów, Radzyń,  w obecnej jest </w:t>
      </w:r>
      <w:r w:rsidR="00F74DC1" w:rsidRPr="00A1519B">
        <w:rPr>
          <w:rFonts w:ascii="Verdana" w:hAnsi="Verdana" w:cs="Arial"/>
        </w:rPr>
        <w:t xml:space="preserve">przygotowywana  </w:t>
      </w:r>
    </w:p>
    <w:p w:rsidR="00F74DC1" w:rsidRPr="00A1519B" w:rsidRDefault="00A1519B" w:rsidP="00A1519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dokumentacja </w:t>
      </w:r>
      <w:r w:rsidR="00F74DC1" w:rsidRPr="00A1519B">
        <w:rPr>
          <w:rFonts w:ascii="Verdana" w:hAnsi="Verdana" w:cs="Arial"/>
        </w:rPr>
        <w:t xml:space="preserve">dotycząca przekazania inwestycji dla Gminnego Zakładu </w:t>
      </w:r>
      <w:r>
        <w:rPr>
          <w:rFonts w:ascii="Verdana" w:hAnsi="Verdana" w:cs="Arial"/>
        </w:rPr>
        <w:t xml:space="preserve">  </w:t>
      </w:r>
      <w:r w:rsidR="00F74DC1" w:rsidRPr="00A1519B">
        <w:rPr>
          <w:rFonts w:ascii="Verdana" w:hAnsi="Verdana" w:cs="Arial"/>
        </w:rPr>
        <w:t>Gospodarki Komunalnej i Mieszkaniowej w Grabowie,  oraz  wniosek  o wydanie pozwolenia na</w:t>
      </w:r>
      <w:r>
        <w:rPr>
          <w:rFonts w:ascii="Verdana" w:hAnsi="Verdana" w:cs="Arial"/>
        </w:rPr>
        <w:t xml:space="preserve"> </w:t>
      </w:r>
      <w:r w:rsidR="00F74DC1" w:rsidRPr="00A1519B">
        <w:rPr>
          <w:rFonts w:ascii="Verdana" w:hAnsi="Verdana" w:cs="Arial"/>
        </w:rPr>
        <w:t>uży</w:t>
      </w:r>
      <w:r>
        <w:rPr>
          <w:rFonts w:ascii="Verdana" w:hAnsi="Verdana" w:cs="Arial"/>
        </w:rPr>
        <w:t xml:space="preserve">tkowanie obiektu budowlanego. </w:t>
      </w:r>
      <w:r w:rsidR="00F74DC1" w:rsidRPr="00A1519B">
        <w:rPr>
          <w:rFonts w:ascii="Verdana" w:hAnsi="Verdana" w:cs="Arial"/>
        </w:rPr>
        <w:t>Do końca miesiąca października zostanie</w:t>
      </w:r>
      <w:r>
        <w:rPr>
          <w:rFonts w:ascii="Verdana" w:hAnsi="Verdana" w:cs="Arial"/>
        </w:rPr>
        <w:t xml:space="preserve"> rozliczona dotacja z WFOŚ </w:t>
      </w:r>
      <w:r w:rsidR="00F74DC1" w:rsidRPr="00A1519B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</w:t>
      </w:r>
      <w:r w:rsidR="00F74DC1" w:rsidRPr="00A1519B">
        <w:rPr>
          <w:rFonts w:ascii="Verdana" w:hAnsi="Verdana" w:cs="Arial"/>
        </w:rPr>
        <w:t>GW w Łodzi w wysokości 651.000,00 zł. oraz   środki  unijne z   PROW dotacja</w:t>
      </w:r>
      <w:r>
        <w:rPr>
          <w:rFonts w:ascii="Verdana" w:hAnsi="Verdana" w:cs="Arial"/>
        </w:rPr>
        <w:t xml:space="preserve"> w wysokości 2.900.000,00 zł. </w:t>
      </w:r>
      <w:r w:rsidR="00F74DC1" w:rsidRPr="00A1519B">
        <w:rPr>
          <w:rFonts w:ascii="Verdana" w:hAnsi="Verdana" w:cs="Arial"/>
        </w:rPr>
        <w:t xml:space="preserve"> </w:t>
      </w:r>
    </w:p>
    <w:p w:rsidR="00F74DC1" w:rsidRPr="00A1519B" w:rsidRDefault="00F74DC1" w:rsidP="00A1519B">
      <w:pPr>
        <w:spacing w:after="0"/>
        <w:jc w:val="both"/>
        <w:rPr>
          <w:rFonts w:ascii="Verdana" w:hAnsi="Verdana" w:cs="Arial"/>
        </w:rPr>
      </w:pPr>
      <w:r w:rsidRPr="00A1519B">
        <w:rPr>
          <w:rFonts w:ascii="Verdana" w:hAnsi="Verdana" w:cs="Arial"/>
        </w:rPr>
        <w:t xml:space="preserve">3. W dniu 28-09.2012 zostały odebrane roboty dotyczące modernizacji drogi w  </w:t>
      </w:r>
    </w:p>
    <w:p w:rsidR="00F74DC1" w:rsidRPr="00A1519B" w:rsidRDefault="00A1519B" w:rsidP="00A1519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Miejscowości </w:t>
      </w:r>
      <w:r w:rsidR="00F74DC1" w:rsidRPr="00A1519B">
        <w:rPr>
          <w:rFonts w:ascii="Verdana" w:hAnsi="Verdana" w:cs="Arial"/>
        </w:rPr>
        <w:t>Bowętów – Sławęcin długości 1650 mb, koszt inwestycji 419 267,76 zł. W dniu 11.10 inwestycja została rozliczona z przyznanej dotacji  z WFOGR w  wysokości 107 tys. zł</w:t>
      </w:r>
    </w:p>
    <w:p w:rsidR="00F74DC1" w:rsidRPr="00A1519B" w:rsidRDefault="00A1519B" w:rsidP="00A1519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4.</w:t>
      </w:r>
      <w:r w:rsidR="000354D7">
        <w:rPr>
          <w:rFonts w:ascii="Verdana" w:hAnsi="Verdana" w:cs="Arial"/>
        </w:rPr>
        <w:t xml:space="preserve">Została przeprowadzony remont </w:t>
      </w:r>
      <w:r w:rsidR="00F74DC1" w:rsidRPr="00A1519B">
        <w:rPr>
          <w:rFonts w:ascii="Verdana" w:hAnsi="Verdana" w:cs="Arial"/>
        </w:rPr>
        <w:t>dróg o nawierzchni  asfaltowej w następujących</w:t>
      </w:r>
      <w:r>
        <w:rPr>
          <w:rFonts w:ascii="Verdana" w:hAnsi="Verdana" w:cs="Arial"/>
        </w:rPr>
        <w:t xml:space="preserve"> </w:t>
      </w:r>
      <w:r w:rsidR="00F74DC1" w:rsidRPr="00A1519B">
        <w:rPr>
          <w:rFonts w:ascii="Verdana" w:hAnsi="Verdana" w:cs="Arial"/>
        </w:rPr>
        <w:t>miejscowościach Ksawerów, Stara Sobótka, Piaski</w:t>
      </w:r>
      <w:r>
        <w:rPr>
          <w:rFonts w:ascii="Verdana" w:hAnsi="Verdana" w:cs="Arial"/>
        </w:rPr>
        <w:t xml:space="preserve">, Grabów o łączne powierzchni </w:t>
      </w:r>
      <w:r w:rsidR="00F74DC1" w:rsidRPr="00A1519B">
        <w:rPr>
          <w:rFonts w:ascii="Verdana" w:hAnsi="Verdana" w:cs="Arial"/>
        </w:rPr>
        <w:t>252 m² .</w:t>
      </w:r>
    </w:p>
    <w:p w:rsidR="00F74DC1" w:rsidRDefault="00F74DC1" w:rsidP="00A1519B">
      <w:pPr>
        <w:spacing w:after="0"/>
        <w:jc w:val="both"/>
        <w:rPr>
          <w:rFonts w:ascii="Verdana" w:hAnsi="Verdana" w:cs="Arial"/>
        </w:rPr>
      </w:pPr>
      <w:r w:rsidRPr="00A1519B">
        <w:rPr>
          <w:rFonts w:ascii="Verdana" w:hAnsi="Verdana" w:cs="Arial"/>
        </w:rPr>
        <w:t xml:space="preserve"> 5. Trwają prace  związane z wykaszaniem poboczy dróg gminnych oraz prace z  karczowaniem krzaków w  rowach  przydrożnych.</w:t>
      </w:r>
    </w:p>
    <w:p w:rsidR="000354D7" w:rsidRPr="00A1519B" w:rsidRDefault="000354D7" w:rsidP="00A1519B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6.Ponadto informuję,</w:t>
      </w:r>
      <w:r w:rsidR="002010DD">
        <w:rPr>
          <w:rFonts w:ascii="Verdana" w:hAnsi="Verdana" w:cs="Arial"/>
        </w:rPr>
        <w:t xml:space="preserve"> że dniem 27 października 2012r. nastąpiło przesterowanie i oświetlenie uliczne świeci się w całej gminie bez przerwy nocnej.</w:t>
      </w:r>
    </w:p>
    <w:p w:rsidR="00F74DC1" w:rsidRDefault="00F74DC1" w:rsidP="00A1519B">
      <w:pPr>
        <w:tabs>
          <w:tab w:val="left" w:pos="2835"/>
        </w:tabs>
        <w:rPr>
          <w:rFonts w:ascii="Verdana" w:hAnsi="Verdana"/>
          <w:b/>
          <w:sz w:val="20"/>
          <w:szCs w:val="20"/>
          <w:u w:val="single"/>
        </w:rPr>
      </w:pPr>
    </w:p>
    <w:p w:rsidR="00F74DC1" w:rsidRDefault="00F74DC1" w:rsidP="00F74DC1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 zakresie księgowości podatkowej</w:t>
      </w:r>
    </w:p>
    <w:p w:rsidR="00F74DC1" w:rsidRPr="00A1519B" w:rsidRDefault="00BE0337" w:rsidP="00B94B7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związku z tym, iż p</w:t>
      </w:r>
      <w:r w:rsidR="00B94B7E" w:rsidRPr="00A1519B">
        <w:rPr>
          <w:rFonts w:ascii="Verdana" w:hAnsi="Verdana"/>
        </w:rPr>
        <w:t>rzyjęto i rozliczono 641 wniosków dotyczących zwrotu podatku akcyzowego zawa</w:t>
      </w:r>
      <w:r>
        <w:rPr>
          <w:rFonts w:ascii="Verdana" w:hAnsi="Verdana"/>
        </w:rPr>
        <w:t>rtego w cenie paliwa informuję,</w:t>
      </w:r>
      <w:r w:rsidR="00B94B7E" w:rsidRPr="00A1519B">
        <w:rPr>
          <w:rFonts w:ascii="Verdana" w:hAnsi="Verdana"/>
        </w:rPr>
        <w:t xml:space="preserve"> iż środki na wypłatę tej należności nie są wypłacane ze środków budżetu gminy. Środki te przekazywane są przez Łódzki Urząd Wojewódzki i na wypłatę za obecne</w:t>
      </w:r>
      <w:r>
        <w:rPr>
          <w:rFonts w:ascii="Verdana" w:hAnsi="Verdana"/>
        </w:rPr>
        <w:t xml:space="preserve"> II-</w:t>
      </w:r>
      <w:r w:rsidR="00B94B7E" w:rsidRPr="00A1519B">
        <w:rPr>
          <w:rFonts w:ascii="Verdana" w:hAnsi="Verdana"/>
        </w:rPr>
        <w:t xml:space="preserve"> półrocze </w:t>
      </w:r>
      <w:r>
        <w:rPr>
          <w:rFonts w:ascii="Verdana" w:hAnsi="Verdana"/>
        </w:rPr>
        <w:t xml:space="preserve">środki finansowe dopiero </w:t>
      </w:r>
      <w:r w:rsidR="00B94B7E" w:rsidRPr="00A1519B">
        <w:rPr>
          <w:rFonts w:ascii="Verdana" w:hAnsi="Verdana"/>
        </w:rPr>
        <w:t>wpłynęły</w:t>
      </w:r>
      <w:r>
        <w:rPr>
          <w:rFonts w:ascii="Verdana" w:hAnsi="Verdana"/>
        </w:rPr>
        <w:t xml:space="preserve"> w dniu</w:t>
      </w:r>
      <w:r w:rsidR="00B94B7E" w:rsidRPr="00A1519B">
        <w:rPr>
          <w:rFonts w:ascii="Verdana" w:hAnsi="Verdana"/>
        </w:rPr>
        <w:t xml:space="preserve"> 29.10.201</w:t>
      </w:r>
      <w:r>
        <w:rPr>
          <w:rFonts w:ascii="Verdana" w:hAnsi="Verdana"/>
        </w:rPr>
        <w:t>2 roku na kwotę 289 553,48 zł. N</w:t>
      </w:r>
      <w:r w:rsidR="00B94B7E" w:rsidRPr="00A1519B">
        <w:rPr>
          <w:rFonts w:ascii="Verdana" w:hAnsi="Verdana"/>
        </w:rPr>
        <w:t>ie są więc uzasadnione sugestie</w:t>
      </w:r>
      <w:r>
        <w:rPr>
          <w:rFonts w:ascii="Verdana" w:hAnsi="Verdana"/>
        </w:rPr>
        <w:t>,</w:t>
      </w:r>
      <w:r w:rsidR="00B94B7E" w:rsidRPr="00A1519B">
        <w:rPr>
          <w:rFonts w:ascii="Verdana" w:hAnsi="Verdana"/>
        </w:rPr>
        <w:t xml:space="preserve"> iż środki te są przetrzymywane na rachunku bankowym i wypłacane w ostatnim możliwym terminie. Jest to od nas niezależne.  </w:t>
      </w:r>
    </w:p>
    <w:p w:rsidR="00F74DC1" w:rsidRDefault="00F74DC1" w:rsidP="00F74DC1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W zakresie działalności Gminnego Ośrodka Pomocy Społecznej</w:t>
      </w:r>
    </w:p>
    <w:p w:rsidR="00B94B7E" w:rsidRDefault="00B94B7E" w:rsidP="00F74DC1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</w:p>
    <w:p w:rsidR="00A1519B" w:rsidRPr="00BE0337" w:rsidRDefault="00A1519B" w:rsidP="00A1519B">
      <w:pPr>
        <w:spacing w:after="0" w:line="360" w:lineRule="auto"/>
        <w:rPr>
          <w:rFonts w:ascii="Verdana" w:hAnsi="Verdana"/>
          <w:b/>
          <w:u w:val="single"/>
        </w:rPr>
      </w:pPr>
      <w:r w:rsidRPr="00BE0337">
        <w:rPr>
          <w:rFonts w:ascii="Verdana" w:hAnsi="Verdana"/>
          <w:b/>
          <w:u w:val="single"/>
        </w:rPr>
        <w:t>Pomoc społeczna</w:t>
      </w:r>
    </w:p>
    <w:p w:rsidR="00A1519B" w:rsidRPr="00BE0337" w:rsidRDefault="00A1519B" w:rsidP="00A1519B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Wydano 7 decyzji zmieniających w sprawie prawa do zasiłku stałego</w:t>
      </w:r>
      <w:r w:rsidR="00BE0337">
        <w:rPr>
          <w:rFonts w:ascii="Verdana" w:hAnsi="Verdana"/>
          <w:sz w:val="22"/>
          <w:szCs w:val="22"/>
        </w:rPr>
        <w:t>.</w:t>
      </w:r>
    </w:p>
    <w:p w:rsidR="00A1519B" w:rsidRPr="00BE0337" w:rsidRDefault="00A1519B" w:rsidP="00A1519B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Podjęto 36 decyzji przyznających prawo do zasiłku okresowego</w:t>
      </w:r>
      <w:r w:rsidR="00BE0337">
        <w:rPr>
          <w:rFonts w:ascii="Verdana" w:hAnsi="Verdana"/>
          <w:sz w:val="22"/>
          <w:szCs w:val="22"/>
        </w:rPr>
        <w:t>.</w:t>
      </w:r>
    </w:p>
    <w:p w:rsidR="00A1519B" w:rsidRPr="00BE0337" w:rsidRDefault="00A1519B" w:rsidP="00A1519B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Wyd</w:t>
      </w:r>
      <w:r w:rsidR="00BE0337">
        <w:rPr>
          <w:rFonts w:ascii="Verdana" w:hAnsi="Verdana"/>
          <w:sz w:val="22"/>
          <w:szCs w:val="22"/>
        </w:rPr>
        <w:t xml:space="preserve">ano </w:t>
      </w:r>
      <w:r w:rsidRPr="00BE0337">
        <w:rPr>
          <w:rFonts w:ascii="Verdana" w:hAnsi="Verdana"/>
          <w:sz w:val="22"/>
          <w:szCs w:val="22"/>
        </w:rPr>
        <w:t>4 decyzje dotyczące przyznania zasiłku celowego na dofinansowanie zakupu artykułów żywnościowych oraz opału</w:t>
      </w:r>
      <w:r w:rsidR="00BE0337">
        <w:rPr>
          <w:rFonts w:ascii="Verdana" w:hAnsi="Verdana"/>
          <w:sz w:val="22"/>
          <w:szCs w:val="22"/>
        </w:rPr>
        <w:t>.</w:t>
      </w:r>
    </w:p>
    <w:p w:rsidR="00A1519B" w:rsidRPr="00BE0337" w:rsidRDefault="00A1519B" w:rsidP="00A1519B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lastRenderedPageBreak/>
        <w:t>Finansowanie 66 decyzji, podjętych w II kwartale 2012 r. dotyczących przyznania posiłku dla dzieci w placówkach szkolnych dla 136 dzieci. W placówkach szkolnych dożywianych jest 153 dzieci.</w:t>
      </w:r>
    </w:p>
    <w:p w:rsidR="00A1519B" w:rsidRPr="00BE0337" w:rsidRDefault="00A1519B" w:rsidP="00A1519B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Wydano 2 decyzje ustalające odpłatność gminy za pobyt w DPS</w:t>
      </w:r>
    </w:p>
    <w:p w:rsidR="00A1519B" w:rsidRPr="00BE0337" w:rsidRDefault="00A1519B" w:rsidP="00A1519B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Podjęto 6 decyzji ustalających prawo do dodatku mieszkaniowego.</w:t>
      </w:r>
    </w:p>
    <w:p w:rsidR="00A1519B" w:rsidRPr="00BE0337" w:rsidRDefault="00A1519B" w:rsidP="00A1519B">
      <w:pPr>
        <w:pStyle w:val="Akapitzlist"/>
        <w:spacing w:line="360" w:lineRule="auto"/>
        <w:ind w:left="1080"/>
        <w:jc w:val="both"/>
        <w:rPr>
          <w:rFonts w:ascii="Verdana" w:hAnsi="Verdana"/>
          <w:sz w:val="22"/>
          <w:szCs w:val="22"/>
        </w:rPr>
      </w:pPr>
    </w:p>
    <w:p w:rsidR="00A1519B" w:rsidRPr="00BE0337" w:rsidRDefault="00A1519B" w:rsidP="00A1519B">
      <w:pPr>
        <w:spacing w:after="0" w:line="360" w:lineRule="auto"/>
        <w:jc w:val="both"/>
        <w:rPr>
          <w:rFonts w:ascii="Verdana" w:hAnsi="Verdana"/>
          <w:b/>
          <w:u w:val="single"/>
        </w:rPr>
      </w:pPr>
      <w:r w:rsidRPr="00BE0337">
        <w:rPr>
          <w:rFonts w:ascii="Verdana" w:hAnsi="Verdana"/>
          <w:b/>
          <w:u w:val="single"/>
        </w:rPr>
        <w:t>Zespół interdyscyplinarny</w:t>
      </w:r>
    </w:p>
    <w:p w:rsidR="00A1519B" w:rsidRPr="00BE0337" w:rsidRDefault="00A1519B" w:rsidP="00A1519B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ab/>
        <w:t xml:space="preserve">W ramach powołanego zespołu interdyscyplinarnego ds. przeciwdziałania przemocy  w rodzinie wsparciem w wskazanym okresie 2012 r. objęto 4 rodziny. W ramach pracy tego zespołu podjęto działania z następującymi jednostkami: policją, kuratorami sądowymi, szkołami, pedagogiem szkolnym oraz ośrodkiem zdrowia w celu rozszerzenia kompleksowej pomocy dla rodzin. Działając w oparciu o ustawę z dnia 22 października 2011 r. o przeciwdziałaniu przemocy w rodzinie GOPS w Grabowie zorganizował 2-krotnie spotkanie zespołu interdyscyplinarnego. </w:t>
      </w:r>
    </w:p>
    <w:p w:rsidR="00A1519B" w:rsidRPr="00BE0337" w:rsidRDefault="00A1519B" w:rsidP="00A1519B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A1519B" w:rsidRPr="00BE0337" w:rsidRDefault="00A1519B" w:rsidP="00A1519B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u w:val="single"/>
        </w:rPr>
      </w:pPr>
      <w:r w:rsidRPr="00BE0337">
        <w:rPr>
          <w:rFonts w:ascii="Verdana" w:hAnsi="Verdana"/>
          <w:b/>
          <w:u w:val="single"/>
        </w:rPr>
        <w:t>Działalność świetlic środowiskowych</w:t>
      </w:r>
    </w:p>
    <w:p w:rsidR="00A1519B" w:rsidRPr="00BE0337" w:rsidRDefault="00A1519B" w:rsidP="00A1519B">
      <w:pPr>
        <w:spacing w:after="0" w:line="360" w:lineRule="auto"/>
        <w:ind w:firstLine="709"/>
        <w:jc w:val="both"/>
        <w:rPr>
          <w:rFonts w:ascii="Verdana" w:hAnsi="Verdana"/>
        </w:rPr>
      </w:pPr>
      <w:r w:rsidRPr="00BE0337">
        <w:rPr>
          <w:rFonts w:ascii="Verdana" w:hAnsi="Verdana"/>
        </w:rPr>
        <w:t>Codziennie realizowane są zajęcia w ilości 6 godzin w świetlicy środowiskowej</w:t>
      </w:r>
      <w:r w:rsidR="00BE0337">
        <w:rPr>
          <w:rFonts w:ascii="Verdana" w:hAnsi="Verdana"/>
        </w:rPr>
        <w:t xml:space="preserve"> </w:t>
      </w:r>
      <w:r w:rsidRPr="00BE0337">
        <w:rPr>
          <w:rFonts w:ascii="Verdana" w:hAnsi="Verdana"/>
        </w:rPr>
        <w:t xml:space="preserve">w Grabowie oraz w ilości 4 godzin w Świetlicy Środowiskowej w </w:t>
      </w:r>
      <w:r w:rsidR="00BE0337">
        <w:rPr>
          <w:rFonts w:ascii="Verdana" w:hAnsi="Verdana"/>
        </w:rPr>
        <w:t xml:space="preserve">Starej Sobótce. </w:t>
      </w:r>
      <w:r w:rsidRPr="00BE0337">
        <w:rPr>
          <w:rFonts w:ascii="Verdana" w:hAnsi="Verdana"/>
        </w:rPr>
        <w:t>W zajęciach bierze udział około 55 osób. Przy świetlicy w Grabowie działa klub integracyjny w którym uczestniczy około 15 osób.</w:t>
      </w:r>
    </w:p>
    <w:p w:rsidR="00A1519B" w:rsidRPr="00BE0337" w:rsidRDefault="00A1519B" w:rsidP="00A1519B">
      <w:pPr>
        <w:spacing w:after="0" w:line="360" w:lineRule="auto"/>
        <w:rPr>
          <w:rFonts w:ascii="Verdana" w:hAnsi="Verdana"/>
        </w:rPr>
      </w:pPr>
    </w:p>
    <w:p w:rsidR="00A1519B" w:rsidRPr="00BE0337" w:rsidRDefault="00A1519B" w:rsidP="00A1519B">
      <w:pPr>
        <w:spacing w:after="0" w:line="360" w:lineRule="auto"/>
        <w:rPr>
          <w:rFonts w:ascii="Verdana" w:hAnsi="Verdana"/>
          <w:b/>
          <w:u w:val="single"/>
        </w:rPr>
      </w:pPr>
      <w:r w:rsidRPr="00BE0337">
        <w:rPr>
          <w:rFonts w:ascii="Verdana" w:hAnsi="Verdana"/>
          <w:b/>
          <w:u w:val="single"/>
        </w:rPr>
        <w:t xml:space="preserve">Świadczenia rodzinne i fundusz alimentacyjny </w:t>
      </w:r>
    </w:p>
    <w:p w:rsidR="00A1519B" w:rsidRPr="00BE0337" w:rsidRDefault="00A1519B" w:rsidP="00A1519B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Podjęto 281 decyzji ustalających wnioskodawcom prawo do zasiłku rodzinnego wraz z dodatkami</w:t>
      </w:r>
      <w:r w:rsidR="00BE0337">
        <w:rPr>
          <w:rFonts w:ascii="Verdana" w:hAnsi="Verdana"/>
          <w:sz w:val="22"/>
          <w:szCs w:val="22"/>
        </w:rPr>
        <w:t>.</w:t>
      </w:r>
      <w:r w:rsidRPr="00BE0337">
        <w:rPr>
          <w:rFonts w:ascii="Verdana" w:hAnsi="Verdana"/>
          <w:sz w:val="22"/>
          <w:szCs w:val="22"/>
        </w:rPr>
        <w:t xml:space="preserve"> </w:t>
      </w:r>
    </w:p>
    <w:p w:rsidR="00A1519B" w:rsidRPr="00BE0337" w:rsidRDefault="00A1519B" w:rsidP="00A1519B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Wydano 5 decyzji w sprawie przyznania prawa do zasiłku pielęgnacyjnego</w:t>
      </w:r>
      <w:r w:rsidR="00BE0337">
        <w:rPr>
          <w:rFonts w:ascii="Verdana" w:hAnsi="Verdana"/>
          <w:sz w:val="22"/>
          <w:szCs w:val="22"/>
        </w:rPr>
        <w:t>.</w:t>
      </w:r>
    </w:p>
    <w:p w:rsidR="00A1519B" w:rsidRPr="00BE0337" w:rsidRDefault="00A1519B" w:rsidP="00A1519B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Podjęto 7 decyzji przyznające jednorazową zapomogę z tytułu urodzenia dziecka</w:t>
      </w:r>
      <w:r w:rsidR="00BE0337">
        <w:rPr>
          <w:rFonts w:ascii="Verdana" w:hAnsi="Verdana"/>
          <w:sz w:val="22"/>
          <w:szCs w:val="22"/>
        </w:rPr>
        <w:t>.</w:t>
      </w:r>
    </w:p>
    <w:p w:rsidR="00A1519B" w:rsidRPr="00BE0337" w:rsidRDefault="00A1519B" w:rsidP="00A1519B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Wydano 35 decyzji ustalających prawo do świadczeń z funduszu alimentacyjnego</w:t>
      </w:r>
      <w:r w:rsidR="00BE0337">
        <w:rPr>
          <w:rFonts w:ascii="Verdana" w:hAnsi="Verdana"/>
          <w:sz w:val="22"/>
          <w:szCs w:val="22"/>
        </w:rPr>
        <w:t>.</w:t>
      </w:r>
    </w:p>
    <w:p w:rsidR="00A1519B" w:rsidRPr="00BE0337" w:rsidRDefault="00A1519B" w:rsidP="00A1519B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Prowadzone jest postępowanie w sprawie koordynacji zasiłku rodzinnego w stosunku do 9 osób w sprawie wydania decyzji przez Marszałka Województwa.</w:t>
      </w:r>
    </w:p>
    <w:p w:rsidR="00A1519B" w:rsidRPr="00BE0337" w:rsidRDefault="00A1519B" w:rsidP="00A1519B">
      <w:pPr>
        <w:pStyle w:val="Akapitzlist"/>
        <w:tabs>
          <w:tab w:val="left" w:pos="709"/>
          <w:tab w:val="left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1519B" w:rsidRPr="00BE0337" w:rsidRDefault="00A1519B" w:rsidP="00A1519B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Verdana" w:hAnsi="Verdana"/>
        </w:rPr>
      </w:pPr>
      <w:r w:rsidRPr="00BE0337">
        <w:rPr>
          <w:rFonts w:ascii="Verdana" w:hAnsi="Verdana"/>
        </w:rPr>
        <w:tab/>
        <w:t>W związku z przyznaniem świadczeń z funduszu a</w:t>
      </w:r>
      <w:r w:rsidR="00BE0337">
        <w:rPr>
          <w:rFonts w:ascii="Verdana" w:hAnsi="Verdana"/>
        </w:rPr>
        <w:t xml:space="preserve">limentacyjnego zgodnie z ustawą </w:t>
      </w:r>
      <w:r w:rsidRPr="00BE0337">
        <w:rPr>
          <w:rFonts w:ascii="Verdana" w:hAnsi="Verdana"/>
        </w:rPr>
        <w:t xml:space="preserve">o pomocy osobom uprawnionym do alimentów prowadzone jest </w:t>
      </w:r>
      <w:r w:rsidRPr="00BE0337">
        <w:rPr>
          <w:rFonts w:ascii="Verdana" w:hAnsi="Verdana"/>
        </w:rPr>
        <w:lastRenderedPageBreak/>
        <w:t>postępowanie administracyjne oraz postępowanie egzekucyjne wobec dłużników alimentacyjnych:</w:t>
      </w:r>
    </w:p>
    <w:p w:rsidR="00A1519B" w:rsidRPr="00BE0337" w:rsidRDefault="00A1519B" w:rsidP="00A1519B">
      <w:pPr>
        <w:pStyle w:val="Akapitzlist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Zawiadomiono organy właś</w:t>
      </w:r>
      <w:r w:rsidR="00B819E1">
        <w:rPr>
          <w:rFonts w:ascii="Verdana" w:hAnsi="Verdana"/>
          <w:sz w:val="22"/>
          <w:szCs w:val="22"/>
        </w:rPr>
        <w:t>ciwe dłużnika oraz komorników są</w:t>
      </w:r>
      <w:r w:rsidRPr="00BE0337">
        <w:rPr>
          <w:rFonts w:ascii="Verdana" w:hAnsi="Verdana"/>
          <w:sz w:val="22"/>
          <w:szCs w:val="22"/>
        </w:rPr>
        <w:t>dowych o przyznaniu prawa do świadczeń z funduszu alimentacyjneg</w:t>
      </w:r>
      <w:r w:rsidR="00BE0337">
        <w:rPr>
          <w:rFonts w:ascii="Verdana" w:hAnsi="Verdana"/>
          <w:sz w:val="22"/>
          <w:szCs w:val="22"/>
        </w:rPr>
        <w:t>o.</w:t>
      </w:r>
      <w:r w:rsidRPr="00BE0337">
        <w:rPr>
          <w:rFonts w:ascii="Verdana" w:hAnsi="Verdana"/>
          <w:sz w:val="22"/>
          <w:szCs w:val="22"/>
        </w:rPr>
        <w:t xml:space="preserve"> </w:t>
      </w:r>
    </w:p>
    <w:p w:rsidR="00A1519B" w:rsidRPr="00BE0337" w:rsidRDefault="00A1519B" w:rsidP="00A1519B">
      <w:pPr>
        <w:pStyle w:val="Akapitzlist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Zawiadomiono dłużników alimentacyjnych o przyznaniu świadczeń z funduszu alimentacyjnego w związku z bezskuteczną egzekucją świadczeń alimentacyjnych</w:t>
      </w:r>
      <w:r w:rsidR="00BE0337">
        <w:rPr>
          <w:rFonts w:ascii="Verdana" w:hAnsi="Verdana"/>
          <w:sz w:val="22"/>
          <w:szCs w:val="22"/>
        </w:rPr>
        <w:t>.</w:t>
      </w:r>
    </w:p>
    <w:p w:rsidR="00A1519B" w:rsidRPr="00BE0337" w:rsidRDefault="00A1519B" w:rsidP="00A1519B">
      <w:pPr>
        <w:pStyle w:val="Akapitzlist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GOPS w Grabowie jako organ właściwy wierzyciela co miesiąc przekazuje aktualne informacje do Biura Informacji Gospodarczej o zobowiązaniach z tytułu wypłaconych świadczeń z funduszu alimentacyjnych dotycząca 33 dłużników alimentacyjnych.</w:t>
      </w:r>
    </w:p>
    <w:p w:rsidR="00A1519B" w:rsidRPr="00BE0337" w:rsidRDefault="00A1519B" w:rsidP="00A1519B">
      <w:pPr>
        <w:pStyle w:val="Akapitzlist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>Postępowanie egzekucyjne z funduszu alimentacyjnego  prowadzone jest w stosunku do 36 dłużników alimentacyjnych za okres świadczeniowy 2008/2009 oraz 2009/2010 w związku z powyższym na bieżąco GOPS w Gr</w:t>
      </w:r>
      <w:r w:rsidR="00BE0337">
        <w:rPr>
          <w:rFonts w:ascii="Verdana" w:hAnsi="Verdana"/>
          <w:sz w:val="22"/>
          <w:szCs w:val="22"/>
        </w:rPr>
        <w:t xml:space="preserve">abowie informuje urzędy skarbowe </w:t>
      </w:r>
      <w:r w:rsidRPr="00BE0337">
        <w:rPr>
          <w:rFonts w:ascii="Verdana" w:hAnsi="Verdana"/>
          <w:sz w:val="22"/>
          <w:szCs w:val="22"/>
        </w:rPr>
        <w:t>o zmianach kwot zadłużenia w związku z bezpośrednimi wpłatami dokonywanymi przez dłużników alimentacyjnych.</w:t>
      </w:r>
    </w:p>
    <w:p w:rsidR="00A1519B" w:rsidRPr="000B46BE" w:rsidRDefault="00A1519B" w:rsidP="000B46BE">
      <w:pPr>
        <w:pStyle w:val="Akapitzlist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BE0337">
        <w:rPr>
          <w:rFonts w:ascii="Verdana" w:hAnsi="Verdana"/>
          <w:sz w:val="22"/>
          <w:szCs w:val="22"/>
        </w:rPr>
        <w:t xml:space="preserve"> Na bieżąco rozliczane są wpłaty dłużników alimentacyjnych, komorników sądowych oraz organów właściwych wierzyciela w celu pomniejszenia wysokości zadłużenia. </w:t>
      </w:r>
    </w:p>
    <w:p w:rsidR="00B819E1" w:rsidRDefault="00A1519B" w:rsidP="00A1519B">
      <w:pPr>
        <w:spacing w:after="0" w:line="360" w:lineRule="auto"/>
        <w:ind w:firstLine="708"/>
        <w:jc w:val="both"/>
        <w:rPr>
          <w:rFonts w:ascii="Verdana" w:hAnsi="Verdana"/>
        </w:rPr>
      </w:pPr>
      <w:r w:rsidRPr="00BE0337">
        <w:rPr>
          <w:rFonts w:ascii="Verdana" w:hAnsi="Verdana"/>
        </w:rPr>
        <w:t xml:space="preserve">Gminny Ośrodek Pomocy Społecznej w Grabowie współpracował z Bankiem Żywności. We wrześniu przeprowadzona została akcja wydawania artykułów żywnościowych dla osób objętych pomocą GOPS w Grabowie. </w:t>
      </w:r>
    </w:p>
    <w:p w:rsidR="00B819E1" w:rsidRDefault="00B819E1" w:rsidP="00A1519B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A1519B" w:rsidRPr="00BE0337" w:rsidRDefault="00A1519B" w:rsidP="00A1519B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A1519B" w:rsidRPr="00B819E1" w:rsidRDefault="00A1519B" w:rsidP="00B819E1">
      <w:pPr>
        <w:spacing w:line="360" w:lineRule="auto"/>
        <w:jc w:val="both"/>
        <w:rPr>
          <w:rFonts w:ascii="Verdana" w:hAnsi="Verdana"/>
        </w:rPr>
      </w:pPr>
    </w:p>
    <w:p w:rsidR="00BE0337" w:rsidRDefault="00BE0337" w:rsidP="00BE0337">
      <w:pPr>
        <w:pStyle w:val="Tekstpodstawowy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Dziękuję za uwagę</w:t>
      </w:r>
    </w:p>
    <w:p w:rsidR="00BE0337" w:rsidRDefault="00BE0337" w:rsidP="00BE0337">
      <w:pPr>
        <w:pStyle w:val="Tekstpodstawowy"/>
        <w:jc w:val="left"/>
        <w:rPr>
          <w:rFonts w:ascii="Book Antiqua" w:hAnsi="Book Antiqua"/>
          <w:sz w:val="22"/>
          <w:szCs w:val="22"/>
        </w:rPr>
      </w:pPr>
    </w:p>
    <w:p w:rsidR="00BE0337" w:rsidRDefault="00BE0337" w:rsidP="00BE0337">
      <w:pPr>
        <w:pStyle w:val="Tekstpodstawowy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WÓJT GMINY GRABÓW</w:t>
      </w:r>
    </w:p>
    <w:p w:rsidR="00BE0337" w:rsidRDefault="00BE0337" w:rsidP="00BE0337">
      <w:pPr>
        <w:pStyle w:val="Tekstpodstawowy"/>
        <w:jc w:val="left"/>
        <w:rPr>
          <w:rFonts w:ascii="Book Antiqua" w:hAnsi="Book Antiqua"/>
          <w:sz w:val="22"/>
          <w:szCs w:val="22"/>
        </w:rPr>
      </w:pPr>
    </w:p>
    <w:p w:rsidR="00BE0337" w:rsidRDefault="00BE0337" w:rsidP="00BE0337">
      <w:pPr>
        <w:pStyle w:val="Tekstpodstawowy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Ryszard Kostrzewski</w:t>
      </w:r>
    </w:p>
    <w:p w:rsidR="00BE0337" w:rsidRDefault="00BE0337" w:rsidP="00BE0337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A1519B" w:rsidRPr="00BE0337" w:rsidRDefault="00A1519B" w:rsidP="00A1519B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A1519B" w:rsidRPr="00066BA0" w:rsidRDefault="00A1519B" w:rsidP="00A151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DC1" w:rsidRDefault="00F74DC1" w:rsidP="00F74DC1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74DC1" w:rsidRDefault="00F74DC1" w:rsidP="00F74DC1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74DC1" w:rsidRDefault="00F74DC1" w:rsidP="00F74DC1">
      <w:pPr>
        <w:rPr>
          <w:sz w:val="20"/>
          <w:szCs w:val="20"/>
        </w:rPr>
      </w:pPr>
    </w:p>
    <w:p w:rsidR="00F74DC1" w:rsidRDefault="00F74DC1" w:rsidP="00F74DC1">
      <w:pPr>
        <w:rPr>
          <w:sz w:val="20"/>
          <w:szCs w:val="20"/>
        </w:rPr>
      </w:pPr>
    </w:p>
    <w:p w:rsidR="009C4721" w:rsidRDefault="009C4721"/>
    <w:sectPr w:rsidR="009C4721" w:rsidSect="00F74D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3B0C"/>
    <w:multiLevelType w:val="hybridMultilevel"/>
    <w:tmpl w:val="135E5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B1CB1"/>
    <w:multiLevelType w:val="hybridMultilevel"/>
    <w:tmpl w:val="2B92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8F"/>
    <w:multiLevelType w:val="hybridMultilevel"/>
    <w:tmpl w:val="C42A2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F74DC1"/>
    <w:rsid w:val="000354D7"/>
    <w:rsid w:val="000B46BE"/>
    <w:rsid w:val="002010DD"/>
    <w:rsid w:val="002D6F95"/>
    <w:rsid w:val="009C4721"/>
    <w:rsid w:val="00A1519B"/>
    <w:rsid w:val="00B2160D"/>
    <w:rsid w:val="00B819E1"/>
    <w:rsid w:val="00B94B7E"/>
    <w:rsid w:val="00BE0337"/>
    <w:rsid w:val="00CF3F0C"/>
    <w:rsid w:val="00EF7082"/>
    <w:rsid w:val="00F7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0C"/>
  </w:style>
  <w:style w:type="paragraph" w:styleId="Nagwek1">
    <w:name w:val="heading 1"/>
    <w:basedOn w:val="Normalny"/>
    <w:next w:val="Normalny"/>
    <w:link w:val="Nagwek1Znak"/>
    <w:qFormat/>
    <w:rsid w:val="00F74D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DC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74D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74D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74DC1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F74DC1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74DC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74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FA50-D494-4A77-806F-54B0552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6</cp:revision>
  <cp:lastPrinted>2012-11-05T10:16:00Z</cp:lastPrinted>
  <dcterms:created xsi:type="dcterms:W3CDTF">2012-10-29T10:31:00Z</dcterms:created>
  <dcterms:modified xsi:type="dcterms:W3CDTF">2012-11-05T10:35:00Z</dcterms:modified>
</cp:coreProperties>
</file>