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5F" w:rsidRDefault="00D65A5F" w:rsidP="00D65A5F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 P R A W O Z D A N I E </w:t>
      </w:r>
    </w:p>
    <w:p w:rsidR="00D65A5F" w:rsidRDefault="00D65A5F" w:rsidP="00D65A5F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działalności międzysesyjnej Wójta Gminy Grabów</w:t>
      </w:r>
    </w:p>
    <w:p w:rsidR="00D65A5F" w:rsidRDefault="00D65A5F" w:rsidP="00D65A5F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okresie od 25 stycznia 2012r. do dnia 28 lutego 2012r.</w:t>
      </w:r>
    </w:p>
    <w:p w:rsidR="00D65A5F" w:rsidRDefault="00D65A5F" w:rsidP="00D65A5F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D65A5F" w:rsidRDefault="00D65A5F" w:rsidP="00D65A5F">
      <w:pPr>
        <w:pStyle w:val="Tekstpodstawowy3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W omawianym okresie podjęto następujące działania:</w:t>
      </w:r>
    </w:p>
    <w:p w:rsidR="00D65A5F" w:rsidRDefault="00D65A5F" w:rsidP="00D65A5F">
      <w:pPr>
        <w:pStyle w:val="Tekstpodstawowy3"/>
        <w:rPr>
          <w:rFonts w:ascii="Verdana" w:hAnsi="Verdana"/>
          <w:b/>
          <w:i/>
          <w:sz w:val="20"/>
          <w:szCs w:val="20"/>
        </w:rPr>
      </w:pPr>
    </w:p>
    <w:p w:rsidR="00D65A5F" w:rsidRDefault="00D65A5F" w:rsidP="00D65A5F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W zakresie Gospodarki Nieruchomościami</w:t>
      </w:r>
    </w:p>
    <w:p w:rsidR="00160D60" w:rsidRDefault="00160D60" w:rsidP="00D65A5F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60D60" w:rsidRPr="00160D60" w:rsidRDefault="00160D60" w:rsidP="00160D60">
      <w:pPr>
        <w:tabs>
          <w:tab w:val="left" w:pos="3555"/>
        </w:tabs>
        <w:jc w:val="both"/>
        <w:rPr>
          <w:rFonts w:ascii="Book Antiqua" w:hAnsi="Book Antiqua"/>
          <w:sz w:val="24"/>
          <w:szCs w:val="24"/>
        </w:rPr>
      </w:pPr>
      <w:r w:rsidRPr="00160D60">
        <w:rPr>
          <w:rFonts w:ascii="Book Antiqua" w:hAnsi="Book Antiqua"/>
          <w:sz w:val="24"/>
          <w:szCs w:val="24"/>
        </w:rPr>
        <w:t>W dniu 10 lutego 2012 roku został przeprowadzony trze</w:t>
      </w:r>
      <w:r>
        <w:rPr>
          <w:rFonts w:ascii="Book Antiqua" w:hAnsi="Book Antiqua"/>
          <w:sz w:val="24"/>
          <w:szCs w:val="24"/>
        </w:rPr>
        <w:t xml:space="preserve">ci przetarg nieograniczony na  </w:t>
      </w:r>
      <w:r w:rsidRPr="00160D60">
        <w:rPr>
          <w:rFonts w:ascii="Book Antiqua" w:hAnsi="Book Antiqua"/>
          <w:sz w:val="24"/>
          <w:szCs w:val="24"/>
        </w:rPr>
        <w:t>sprzedaż nieruchomości położonej w Grabowie przy ulicy Kochano</w:t>
      </w:r>
      <w:r>
        <w:rPr>
          <w:rFonts w:ascii="Book Antiqua" w:hAnsi="Book Antiqua"/>
          <w:sz w:val="24"/>
          <w:szCs w:val="24"/>
        </w:rPr>
        <w:t>wskiego 6                     (Agronomówka)</w:t>
      </w:r>
      <w:r w:rsidRPr="00160D60">
        <w:rPr>
          <w:rFonts w:ascii="Book Antiqua" w:hAnsi="Book Antiqua"/>
          <w:sz w:val="24"/>
          <w:szCs w:val="24"/>
        </w:rPr>
        <w:t>, który  za</w:t>
      </w:r>
      <w:r>
        <w:rPr>
          <w:rFonts w:ascii="Book Antiqua" w:hAnsi="Book Antiqua"/>
          <w:sz w:val="24"/>
          <w:szCs w:val="24"/>
        </w:rPr>
        <w:t>kończył się wynikiem pozytywnym</w:t>
      </w:r>
      <w:r w:rsidRPr="00160D60">
        <w:rPr>
          <w:rFonts w:ascii="Book Antiqua" w:hAnsi="Book Antiqua"/>
          <w:sz w:val="24"/>
          <w:szCs w:val="24"/>
        </w:rPr>
        <w:t>, nieruchomość została    zbyta za cenę  111 500 zł.</w:t>
      </w:r>
    </w:p>
    <w:p w:rsidR="00585A2D" w:rsidRDefault="00585A2D" w:rsidP="00160D60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D65A5F" w:rsidRDefault="00D65A5F" w:rsidP="00D65A5F">
      <w:pPr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W zakresie Inwestycji Gminnych</w:t>
      </w:r>
    </w:p>
    <w:p w:rsidR="00585A2D" w:rsidRDefault="00585A2D" w:rsidP="00585A2D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585A2D">
        <w:rPr>
          <w:rFonts w:ascii="Book Antiqua" w:hAnsi="Book Antiqua" w:cs="Arial"/>
          <w:sz w:val="24"/>
          <w:szCs w:val="24"/>
        </w:rPr>
        <w:t>1. W dniu 07-02-2012 r. została podpisana umowa na zadanie pt. Rozbudowa stacji  wodociągowej  i budowa rurociągu tłocznego wraz z obudową studni głębinowej w  miejscowości Grabów  z Przedsiębiorstwem Produkcyjno-Handlowym „ HYDRO- SYSTEM” Tomasz Paradowski  Szpetal Górny ul. Osiedle Młodych 63  87-811   Fabianki   wartość  zamówienia  1.534.416,37 zł brutto,  a w dniu 20-02-2012</w:t>
      </w:r>
      <w:r>
        <w:rPr>
          <w:rFonts w:ascii="Book Antiqua" w:hAnsi="Book Antiqua" w:cs="Arial"/>
          <w:sz w:val="24"/>
          <w:szCs w:val="24"/>
        </w:rPr>
        <w:t>r.</w:t>
      </w:r>
      <w:r w:rsidRPr="00585A2D">
        <w:rPr>
          <w:rFonts w:ascii="Book Antiqua" w:hAnsi="Book Antiqua" w:cs="Arial"/>
          <w:sz w:val="24"/>
          <w:szCs w:val="24"/>
        </w:rPr>
        <w:t xml:space="preserve"> został spisany protokół i przekazany plac budowy. Przewidywany termin  zakończenia inwestycji 30-10-2012r</w:t>
      </w:r>
    </w:p>
    <w:p w:rsidR="00585A2D" w:rsidRPr="00585A2D" w:rsidRDefault="00585A2D" w:rsidP="00585A2D">
      <w:pPr>
        <w:spacing w:after="0"/>
        <w:rPr>
          <w:rFonts w:ascii="Book Antiqua" w:hAnsi="Book Antiqua" w:cs="Arial"/>
          <w:sz w:val="24"/>
          <w:szCs w:val="24"/>
        </w:rPr>
      </w:pPr>
    </w:p>
    <w:p w:rsidR="00585A2D" w:rsidRDefault="00585A2D" w:rsidP="00585A2D">
      <w:pPr>
        <w:spacing w:after="0"/>
        <w:jc w:val="both"/>
        <w:rPr>
          <w:rFonts w:ascii="Book Antiqua" w:hAnsi="Book Antiqua"/>
          <w:sz w:val="24"/>
          <w:szCs w:val="24"/>
        </w:rPr>
      </w:pPr>
      <w:r w:rsidRPr="00585A2D">
        <w:rPr>
          <w:rFonts w:ascii="Book Antiqua" w:hAnsi="Book Antiqua" w:cs="Arial"/>
          <w:sz w:val="24"/>
          <w:szCs w:val="24"/>
        </w:rPr>
        <w:t xml:space="preserve">2. Został opracowany wniosek do Wojewódzkiego Funduszu Ochrony Środowiska i  Gospodarki Wodnej o dofinansowanie zadania pt. Rozbudowa stacji wodociągowej  wysokości   592.256,00 zł w tym w formie dotacji  296,128,00 zł </w:t>
      </w:r>
      <w:r w:rsidRPr="00585A2D">
        <w:rPr>
          <w:rFonts w:ascii="Book Antiqua" w:hAnsi="Book Antiqua"/>
          <w:sz w:val="24"/>
          <w:szCs w:val="24"/>
        </w:rPr>
        <w:t xml:space="preserve"> i   pożyczki 296.128,00 zł</w:t>
      </w:r>
      <w:r>
        <w:rPr>
          <w:rFonts w:ascii="Book Antiqua" w:hAnsi="Book Antiqua"/>
          <w:sz w:val="24"/>
          <w:szCs w:val="24"/>
        </w:rPr>
        <w:t xml:space="preserve">. </w:t>
      </w:r>
      <w:r w:rsidR="009B1DC4">
        <w:rPr>
          <w:rFonts w:ascii="Book Antiqua" w:hAnsi="Book Antiqua"/>
          <w:sz w:val="24"/>
          <w:szCs w:val="24"/>
        </w:rPr>
        <w:t xml:space="preserve">Ponadto w opracowaniu jest </w:t>
      </w:r>
      <w:r w:rsidRPr="00585A2D">
        <w:rPr>
          <w:rFonts w:ascii="Book Antiqua" w:hAnsi="Book Antiqua"/>
          <w:sz w:val="24"/>
          <w:szCs w:val="24"/>
        </w:rPr>
        <w:t xml:space="preserve">wniosek o pożyczkę  na  zadanie  termomodernizację  budynku Urzędu Gminy w Grabowie w wysokości  210.000,00 zł, oraz wniosek o pożyczkę na budowę sieci tranzytowej  Żaczki  </w:t>
      </w:r>
      <w:r>
        <w:rPr>
          <w:rFonts w:ascii="Book Antiqua" w:hAnsi="Book Antiqua"/>
          <w:sz w:val="24"/>
          <w:szCs w:val="24"/>
        </w:rPr>
        <w:t>-</w:t>
      </w:r>
      <w:r w:rsidRPr="00585A2D">
        <w:rPr>
          <w:rFonts w:ascii="Book Antiqua" w:hAnsi="Book Antiqua"/>
          <w:sz w:val="24"/>
          <w:szCs w:val="24"/>
        </w:rPr>
        <w:t>Kurzjama</w:t>
      </w:r>
      <w:r>
        <w:rPr>
          <w:rFonts w:ascii="Book Antiqua" w:hAnsi="Book Antiqua"/>
          <w:sz w:val="24"/>
          <w:szCs w:val="24"/>
        </w:rPr>
        <w:t xml:space="preserve"> -</w:t>
      </w:r>
      <w:r w:rsidRPr="00585A2D">
        <w:rPr>
          <w:rFonts w:ascii="Book Antiqua" w:hAnsi="Book Antiqua"/>
          <w:sz w:val="24"/>
          <w:szCs w:val="24"/>
        </w:rPr>
        <w:t xml:space="preserve"> Filipów </w:t>
      </w:r>
      <w:r>
        <w:rPr>
          <w:rFonts w:ascii="Book Antiqua" w:hAnsi="Book Antiqua"/>
          <w:sz w:val="24"/>
          <w:szCs w:val="24"/>
        </w:rPr>
        <w:t>–</w:t>
      </w:r>
      <w:r w:rsidRPr="00585A2D">
        <w:rPr>
          <w:rFonts w:ascii="Book Antiqua" w:hAnsi="Book Antiqua"/>
          <w:sz w:val="24"/>
          <w:szCs w:val="24"/>
        </w:rPr>
        <w:t>Odechów</w:t>
      </w:r>
      <w:r>
        <w:rPr>
          <w:rFonts w:ascii="Book Antiqua" w:hAnsi="Book Antiqua"/>
          <w:sz w:val="24"/>
          <w:szCs w:val="24"/>
        </w:rPr>
        <w:t>.</w:t>
      </w:r>
    </w:p>
    <w:p w:rsidR="00585A2D" w:rsidRPr="00585A2D" w:rsidRDefault="00585A2D" w:rsidP="00585A2D">
      <w:pPr>
        <w:spacing w:after="0"/>
        <w:jc w:val="both"/>
        <w:rPr>
          <w:rFonts w:ascii="Book Antiqua" w:hAnsi="Book Antiqua" w:cs="Arial"/>
          <w:sz w:val="24"/>
          <w:szCs w:val="24"/>
        </w:rPr>
      </w:pPr>
    </w:p>
    <w:p w:rsidR="00585A2D" w:rsidRDefault="00585A2D" w:rsidP="00585A2D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585A2D">
        <w:rPr>
          <w:rFonts w:ascii="Book Antiqua" w:hAnsi="Book Antiqua" w:cs="Arial"/>
          <w:sz w:val="24"/>
          <w:szCs w:val="24"/>
        </w:rPr>
        <w:t>3. W dniu 22-02-2012r został złożony wniosek  o przyznanie dotacji  w wysokości  253.000,00 zł z Terenowego  Funduszu Ochrony Gruntów Rolnych Województwa  Łódzkiego na Przebudowę  drogi dojazdowej w miejscowości Bowętów-Sławęcin   długości 1650 mb, wartość  zadani</w:t>
      </w:r>
      <w:r>
        <w:rPr>
          <w:rFonts w:ascii="Book Antiqua" w:hAnsi="Book Antiqua" w:cs="Arial"/>
          <w:sz w:val="24"/>
          <w:szCs w:val="24"/>
        </w:rPr>
        <w:t>a</w:t>
      </w:r>
      <w:r w:rsidRPr="00585A2D">
        <w:rPr>
          <w:rFonts w:ascii="Book Antiqua" w:hAnsi="Book Antiqua" w:cs="Arial"/>
          <w:sz w:val="24"/>
          <w:szCs w:val="24"/>
        </w:rPr>
        <w:t xml:space="preserve"> wg kosztorysu inwestorskiego wynosi    499 018,00 zł. Przewidywany termin ogłoszenia i rozstrzygnięcia przetargu miesiąc  maj, a termin realizacji inwestycji : rozpoczęcie w miesiącu lipcu a zakończenia w   miesiącu wrzesień, w miesiącu październiku rozliczenie przyznanej dotacji.</w:t>
      </w:r>
    </w:p>
    <w:p w:rsidR="00585A2D" w:rsidRDefault="00585A2D" w:rsidP="00585A2D">
      <w:pPr>
        <w:spacing w:after="0"/>
        <w:jc w:val="both"/>
        <w:rPr>
          <w:rFonts w:ascii="Book Antiqua" w:hAnsi="Book Antiqua" w:cs="Arial"/>
          <w:sz w:val="24"/>
          <w:szCs w:val="24"/>
        </w:rPr>
      </w:pPr>
    </w:p>
    <w:p w:rsidR="00585A2D" w:rsidRPr="00585A2D" w:rsidRDefault="00585A2D" w:rsidP="00585A2D">
      <w:pPr>
        <w:spacing w:line="360" w:lineRule="auto"/>
        <w:ind w:firstLine="360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  <w:r w:rsidRPr="00585A2D">
        <w:rPr>
          <w:rFonts w:ascii="Book Antiqua" w:hAnsi="Book Antiqua" w:cs="Arial"/>
          <w:b/>
          <w:sz w:val="24"/>
          <w:szCs w:val="24"/>
          <w:u w:val="single"/>
        </w:rPr>
        <w:t xml:space="preserve">W zakresie przeciwdziałania </w:t>
      </w:r>
      <w:r w:rsidRPr="00585A2D">
        <w:rPr>
          <w:rFonts w:ascii="Book Antiqua" w:hAnsi="Book Antiqua" w:cs="Times New Roman"/>
          <w:b/>
          <w:sz w:val="24"/>
          <w:szCs w:val="24"/>
          <w:u w:val="single"/>
        </w:rPr>
        <w:t>alkoholizmowi  i narkomanii.</w:t>
      </w:r>
    </w:p>
    <w:p w:rsidR="00585A2D" w:rsidRPr="00D83DA7" w:rsidRDefault="00D83DA7" w:rsidP="00D83DA7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D83DA7">
        <w:rPr>
          <w:rFonts w:ascii="Book Antiqua" w:hAnsi="Book Antiqua" w:cs="Times New Roman"/>
          <w:sz w:val="24"/>
          <w:szCs w:val="24"/>
        </w:rPr>
        <w:t>Została opracowana informacja dotycząca wartości sprzedaży alkoholu za 2011 r. (wg oświadczeń przedsiębiorców) , która przedstawia się następująco :</w:t>
      </w:r>
    </w:p>
    <w:p w:rsidR="00585A2D" w:rsidRPr="00D83DA7" w:rsidRDefault="00585A2D" w:rsidP="00585A2D">
      <w:pPr>
        <w:pStyle w:val="Akapitzlist"/>
        <w:numPr>
          <w:ilvl w:val="0"/>
          <w:numId w:val="10"/>
        </w:numPr>
        <w:suppressAutoHyphens w:val="0"/>
        <w:spacing w:line="360" w:lineRule="auto"/>
        <w:contextualSpacing/>
        <w:rPr>
          <w:rFonts w:ascii="Book Antiqua" w:hAnsi="Book Antiqua"/>
        </w:rPr>
      </w:pPr>
      <w:r w:rsidRPr="00D83DA7">
        <w:rPr>
          <w:rFonts w:ascii="Book Antiqua" w:hAnsi="Book Antiqua"/>
        </w:rPr>
        <w:t>Wartość sprzedaży piwa</w:t>
      </w:r>
      <w:r w:rsidRPr="00D83DA7">
        <w:rPr>
          <w:rFonts w:ascii="Book Antiqua" w:hAnsi="Book Antiqua"/>
        </w:rPr>
        <w:tab/>
        <w:t>-</w:t>
      </w:r>
      <w:r w:rsidRPr="00D83DA7">
        <w:rPr>
          <w:rFonts w:ascii="Book Antiqua" w:hAnsi="Book Antiqua"/>
        </w:rPr>
        <w:tab/>
        <w:t xml:space="preserve">  850.765,81 zł</w:t>
      </w:r>
    </w:p>
    <w:p w:rsidR="00585A2D" w:rsidRPr="00D83DA7" w:rsidRDefault="00585A2D" w:rsidP="00585A2D">
      <w:pPr>
        <w:pStyle w:val="Akapitzlist"/>
        <w:numPr>
          <w:ilvl w:val="0"/>
          <w:numId w:val="10"/>
        </w:numPr>
        <w:suppressAutoHyphens w:val="0"/>
        <w:spacing w:line="360" w:lineRule="auto"/>
        <w:contextualSpacing/>
        <w:rPr>
          <w:rFonts w:ascii="Book Antiqua" w:hAnsi="Book Antiqua"/>
        </w:rPr>
      </w:pPr>
      <w:r w:rsidRPr="00D83DA7">
        <w:rPr>
          <w:rFonts w:ascii="Book Antiqua" w:hAnsi="Book Antiqua"/>
        </w:rPr>
        <w:lastRenderedPageBreak/>
        <w:t>Wartość sprzedaży wina</w:t>
      </w:r>
      <w:r w:rsidRPr="00D83DA7">
        <w:rPr>
          <w:rFonts w:ascii="Book Antiqua" w:hAnsi="Book Antiqua"/>
        </w:rPr>
        <w:tab/>
        <w:t>-</w:t>
      </w:r>
      <w:r w:rsidRPr="00D83DA7">
        <w:rPr>
          <w:rFonts w:ascii="Book Antiqua" w:hAnsi="Book Antiqua"/>
        </w:rPr>
        <w:tab/>
        <w:t xml:space="preserve">  389.462,31 zł</w:t>
      </w:r>
    </w:p>
    <w:p w:rsidR="00585A2D" w:rsidRPr="00D83DA7" w:rsidRDefault="00585A2D" w:rsidP="00585A2D">
      <w:pPr>
        <w:pStyle w:val="Akapitzlist"/>
        <w:numPr>
          <w:ilvl w:val="0"/>
          <w:numId w:val="10"/>
        </w:numPr>
        <w:pBdr>
          <w:bottom w:val="single" w:sz="6" w:space="1" w:color="auto"/>
        </w:pBdr>
        <w:suppressAutoHyphens w:val="0"/>
        <w:spacing w:line="360" w:lineRule="auto"/>
        <w:contextualSpacing/>
        <w:rPr>
          <w:rFonts w:ascii="Book Antiqua" w:hAnsi="Book Antiqua"/>
        </w:rPr>
      </w:pPr>
      <w:r w:rsidRPr="00D83DA7">
        <w:rPr>
          <w:rFonts w:ascii="Book Antiqua" w:hAnsi="Book Antiqua"/>
        </w:rPr>
        <w:t>Wartość sprzedaży wódki</w:t>
      </w:r>
      <w:r w:rsidRPr="00D83DA7">
        <w:rPr>
          <w:rFonts w:ascii="Book Antiqua" w:hAnsi="Book Antiqua"/>
        </w:rPr>
        <w:tab/>
        <w:t>-</w:t>
      </w:r>
      <w:r w:rsidRPr="00D83DA7">
        <w:rPr>
          <w:rFonts w:ascii="Book Antiqua" w:hAnsi="Book Antiqua"/>
        </w:rPr>
        <w:tab/>
        <w:t>1.164.981,47 zł</w:t>
      </w:r>
    </w:p>
    <w:p w:rsidR="00585A2D" w:rsidRPr="00D83DA7" w:rsidRDefault="00585A2D" w:rsidP="00585A2D">
      <w:pPr>
        <w:pStyle w:val="Akapitzlist"/>
        <w:spacing w:line="360" w:lineRule="auto"/>
        <w:rPr>
          <w:rFonts w:ascii="Book Antiqua" w:hAnsi="Book Antiqua"/>
        </w:rPr>
      </w:pPr>
    </w:p>
    <w:p w:rsidR="00585A2D" w:rsidRPr="00D83DA7" w:rsidRDefault="00585A2D" w:rsidP="00D83DA7">
      <w:pPr>
        <w:pStyle w:val="Akapitzlist"/>
        <w:spacing w:line="360" w:lineRule="auto"/>
      </w:pPr>
      <w:r w:rsidRPr="00D83DA7">
        <w:rPr>
          <w:rFonts w:ascii="Book Antiqua" w:hAnsi="Book Antiqua"/>
        </w:rPr>
        <w:t>RAZEM</w:t>
      </w:r>
      <w:r w:rsidRPr="00D83DA7">
        <w:rPr>
          <w:rFonts w:ascii="Book Antiqua" w:hAnsi="Book Antiqua"/>
        </w:rPr>
        <w:tab/>
      </w:r>
      <w:r w:rsidRPr="00D83DA7">
        <w:rPr>
          <w:rFonts w:ascii="Book Antiqua" w:hAnsi="Book Antiqua"/>
        </w:rPr>
        <w:tab/>
      </w:r>
      <w:r w:rsidRPr="00D83DA7">
        <w:rPr>
          <w:rFonts w:ascii="Book Antiqua" w:hAnsi="Book Antiqua"/>
        </w:rPr>
        <w:tab/>
        <w:t>-</w:t>
      </w:r>
      <w:r w:rsidRPr="00D83DA7">
        <w:rPr>
          <w:rFonts w:ascii="Book Antiqua" w:hAnsi="Book Antiqua"/>
        </w:rPr>
        <w:tab/>
        <w:t xml:space="preserve">2.405.209,59 zł                                                                                </w:t>
      </w:r>
      <w:r w:rsidR="00D83DA7" w:rsidRPr="00D83DA7">
        <w:rPr>
          <w:rFonts w:ascii="Book Antiqua" w:hAnsi="Book Antiqua"/>
        </w:rPr>
        <w:t xml:space="preserve">                               </w:t>
      </w:r>
    </w:p>
    <w:p w:rsidR="00D65A5F" w:rsidRDefault="00D65A5F" w:rsidP="00D65A5F">
      <w:pPr>
        <w:pStyle w:val="Nagwek1"/>
        <w:jc w:val="left"/>
        <w:rPr>
          <w:rFonts w:ascii="Book Antiqua" w:hAnsi="Book Antiqua"/>
          <w:sz w:val="24"/>
          <w:szCs w:val="24"/>
          <w:u w:val="single"/>
        </w:rPr>
      </w:pPr>
    </w:p>
    <w:p w:rsidR="00D65A5F" w:rsidRDefault="00D65A5F" w:rsidP="00D65A5F">
      <w:pPr>
        <w:pStyle w:val="Nagwek1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W zakresie działalności księgowości podatkowej</w:t>
      </w:r>
    </w:p>
    <w:p w:rsidR="00D83DA7" w:rsidRDefault="00D83DA7" w:rsidP="00D83DA7"/>
    <w:p w:rsidR="00D31235" w:rsidRPr="00D31235" w:rsidRDefault="00D31235" w:rsidP="00D31235">
      <w:pPr>
        <w:pStyle w:val="Akapitzlist"/>
        <w:spacing w:line="360" w:lineRule="auto"/>
        <w:ind w:left="142"/>
        <w:jc w:val="both"/>
        <w:rPr>
          <w:rFonts w:ascii="Book Antiqua" w:hAnsi="Book Antiqua"/>
        </w:rPr>
      </w:pPr>
      <w:r w:rsidRPr="00D31235">
        <w:rPr>
          <w:rFonts w:ascii="Book Antiqua" w:hAnsi="Book Antiqua"/>
        </w:rPr>
        <w:t xml:space="preserve"> Przyjęto i rozliczono na dzień 27.02.2012 roku 450 wniosków dotyczących zwrotu podatku akcyzowego zawartego w cenie paliwa. Dzień 29. 02.2012 jest ostatnim na złożenie wymaganych dokumentów. Po tej dacie wnioski nie będą przyjmowane, gdyż nie jest to możliwe z powodu krótkiego terminu od daty złożenia do zawnioskowania zapotrzebowania o przyznanie środków na ten cel . </w:t>
      </w:r>
    </w:p>
    <w:p w:rsidR="00D31235" w:rsidRDefault="00D31235" w:rsidP="00D83DA7"/>
    <w:p w:rsidR="00D83DA7" w:rsidRPr="00D83DA7" w:rsidRDefault="00D83DA7" w:rsidP="00D83DA7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D83DA7">
        <w:rPr>
          <w:rFonts w:ascii="Book Antiqua" w:hAnsi="Book Antiqua"/>
          <w:b/>
          <w:sz w:val="24"/>
          <w:szCs w:val="24"/>
          <w:u w:val="single"/>
        </w:rPr>
        <w:t>W zakresie działalności Oświaty</w:t>
      </w:r>
    </w:p>
    <w:p w:rsidR="00D65A5F" w:rsidRDefault="00D65A5F" w:rsidP="00D65A5F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83DA7" w:rsidRPr="009B1DC4" w:rsidRDefault="009B1DC4" w:rsidP="009B1D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1) </w:t>
      </w:r>
      <w:r w:rsidR="00D83DA7" w:rsidRPr="009B1DC4">
        <w:rPr>
          <w:rFonts w:ascii="Book Antiqua" w:hAnsi="Book Antiqua"/>
          <w:sz w:val="24"/>
          <w:szCs w:val="24"/>
        </w:rPr>
        <w:t>Dnia 30 stycznia br. odbył się  przetarg na przewóz dzieci do szkół na okres od 1 marca 2012 do 30 czerwca 2012 roku – do przetargu przystąpił  obecny przewoźnik Katarzyna Turist ze  stawka 48 ,- złotych brutto  oraz  PKS Łęczyca ze stawka 60,- złotych brutto. W związku z  powyższym  została podpisana umowa  z Katarzyną Turist,</w:t>
      </w:r>
    </w:p>
    <w:p w:rsidR="00D83DA7" w:rsidRPr="009B1DC4" w:rsidRDefault="009B1DC4" w:rsidP="009B1D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2) </w:t>
      </w:r>
      <w:r w:rsidR="00D83DA7" w:rsidRPr="009B1DC4">
        <w:rPr>
          <w:rFonts w:ascii="Book Antiqua" w:hAnsi="Book Antiqua"/>
          <w:sz w:val="24"/>
          <w:szCs w:val="24"/>
        </w:rPr>
        <w:t>W dniu 27 stycznia br. zostały wypłacone wyrównania wynagrodzeń za rok 2011 dla nauczycieli pracujących w Gminie Grabów, w poszczególnych grupach zawodowych ;</w:t>
      </w:r>
    </w:p>
    <w:p w:rsidR="00D83DA7" w:rsidRPr="009B1DC4" w:rsidRDefault="00D83DA7" w:rsidP="009B1DC4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>- nauczyciele stażyści /4,37/ - dopłata 17 997,95</w:t>
      </w:r>
    </w:p>
    <w:p w:rsidR="00D83DA7" w:rsidRPr="009B1DC4" w:rsidRDefault="00D83DA7" w:rsidP="009B1DC4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>- nauczyciele kontraktowi /15,23/ - dopłata 31 998,05</w:t>
      </w:r>
    </w:p>
    <w:p w:rsidR="00D83DA7" w:rsidRPr="009B1DC4" w:rsidRDefault="00D83DA7" w:rsidP="009B1DC4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>- nauczyciele mianowani /29,72/ - nie  otrzymali dopłaty</w:t>
      </w:r>
    </w:p>
    <w:p w:rsidR="00D83DA7" w:rsidRPr="009B1DC4" w:rsidRDefault="00D83DA7" w:rsidP="009B1DC4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>- nauczyciele dyplomowani / 20,68/ - dopłata  68 973,31</w:t>
      </w:r>
    </w:p>
    <w:p w:rsidR="00D83DA7" w:rsidRPr="009B1DC4" w:rsidRDefault="00D83DA7" w:rsidP="009B1DC4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>Powyższe wydatki były uwzględnione  w planach budżetowych poszczególnych jednostek nie są to kwoty dodatkowo przydzielone do budżetów  szkół.</w:t>
      </w:r>
    </w:p>
    <w:p w:rsidR="00D83DA7" w:rsidRPr="009B1DC4" w:rsidRDefault="00D83DA7" w:rsidP="009B1DC4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>Wypłacone dodatki wyrównawcze  za rok 2009 i  2010 podlegały kontroli RIO z Łodzi . Po przeprowadzonej kontroli nie ma żadnych uwag i zaleceń dot. naliczeń i  wypłat, które zostały  sporządzone prawidłowo.</w:t>
      </w:r>
    </w:p>
    <w:p w:rsidR="00D83DA7" w:rsidRPr="009B1DC4" w:rsidRDefault="009B1DC4" w:rsidP="009B1D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3)</w:t>
      </w:r>
      <w:r w:rsidR="00D83DA7" w:rsidRPr="009B1DC4">
        <w:rPr>
          <w:rFonts w:ascii="Book Antiqua" w:hAnsi="Book Antiqua"/>
          <w:sz w:val="24"/>
          <w:szCs w:val="24"/>
        </w:rPr>
        <w:t>W okresie stycznia i lutego br. odbyły się spotkania z  Komisjami Rady Gminy Grabów oraz Dyrektorami Szkół  , na których wypracowywano  stanowisko, założenia do pracy w nowym roku szkolnym 2012/13.</w:t>
      </w:r>
    </w:p>
    <w:p w:rsidR="00D83DA7" w:rsidRPr="009B1DC4" w:rsidRDefault="00D83DA7" w:rsidP="009B1DC4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lastRenderedPageBreak/>
        <w:t>W efekcie tych spotkań dyrektorzy przygotowali wstępne arkusze organizacji pracy szkół z których wynikają następujące oszczędności w etatach  nauczycielskich:</w:t>
      </w:r>
    </w:p>
    <w:p w:rsidR="00D83DA7" w:rsidRPr="009B1DC4" w:rsidRDefault="009B1DC4" w:rsidP="009B1D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="00D83DA7" w:rsidRPr="009B1DC4">
        <w:rPr>
          <w:rFonts w:ascii="Book Antiqua" w:hAnsi="Book Antiqua"/>
          <w:sz w:val="24"/>
          <w:szCs w:val="24"/>
        </w:rPr>
        <w:t>połączenie kl. II z III i IV z V w   Szkole Podstawowej w Starej Sobótce  - efekt 16 godz. mniej,</w:t>
      </w:r>
    </w:p>
    <w:p w:rsidR="00D83DA7" w:rsidRPr="009B1DC4" w:rsidRDefault="00D83DA7" w:rsidP="009B1DC4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 xml:space="preserve">- połączenie kl. II z III w Szkole Podstawowej w Chorkach – efekt 7 godz. mniej, </w:t>
      </w:r>
    </w:p>
    <w:p w:rsidR="00D83DA7" w:rsidRPr="009B1DC4" w:rsidRDefault="00D83DA7" w:rsidP="009B1DC4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>- połączenie kl. I z II w Szkole Podstawowej w Kadzidłowej – efekt 7 godz. mniej</w:t>
      </w:r>
    </w:p>
    <w:p w:rsidR="00D83DA7" w:rsidRPr="009B1DC4" w:rsidRDefault="00D83DA7" w:rsidP="009B1DC4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>/łączenie następowało  tak, aby oddział nie był większy niż 24 uczniów/</w:t>
      </w:r>
    </w:p>
    <w:p w:rsidR="00D83DA7" w:rsidRPr="009B1DC4" w:rsidRDefault="00D83DA7" w:rsidP="009B1DC4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>- w Szkole Podstawowej w Grabowie planujemy  jedną kl. I , pomimo to , że były dwie klasy przygotowania przedszkolnego tzw. „0” – efekt 23 godz. mniej</w:t>
      </w:r>
    </w:p>
    <w:p w:rsidR="00D83DA7" w:rsidRPr="009B1DC4" w:rsidRDefault="00D83DA7" w:rsidP="009B1DC4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>- w Gimnazjum w Grabowie planujemy zgodnie z zaleceniami – 2 klasy II  z ilością 30 uczniów w oddziale , 3 klasy II i 4 kl.</w:t>
      </w:r>
      <w:r w:rsidR="009B1DC4">
        <w:rPr>
          <w:rFonts w:ascii="Book Antiqua" w:hAnsi="Book Antiqua"/>
          <w:sz w:val="24"/>
          <w:szCs w:val="24"/>
        </w:rPr>
        <w:t xml:space="preserve"> </w:t>
      </w:r>
      <w:r w:rsidRPr="009B1DC4">
        <w:rPr>
          <w:rFonts w:ascii="Book Antiqua" w:hAnsi="Book Antiqua"/>
          <w:sz w:val="24"/>
          <w:szCs w:val="24"/>
        </w:rPr>
        <w:t>III – efekt  30 godz. mniej / 1 oddział/</w:t>
      </w:r>
    </w:p>
    <w:p w:rsidR="00D83DA7" w:rsidRPr="009B1DC4" w:rsidRDefault="00D83DA7" w:rsidP="009B1DC4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>Łącznie 83 godzin mniej, tj. 4,67 etatów nauczycielskich</w:t>
      </w:r>
      <w:r w:rsidR="009B1DC4">
        <w:rPr>
          <w:rFonts w:ascii="Book Antiqua" w:hAnsi="Book Antiqua"/>
          <w:sz w:val="24"/>
          <w:szCs w:val="24"/>
        </w:rPr>
        <w:t>.</w:t>
      </w:r>
    </w:p>
    <w:p w:rsidR="00D83DA7" w:rsidRPr="009B1DC4" w:rsidRDefault="00D83DA7" w:rsidP="009B1DC4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>Ponadto rozważany jest  temat oddziałów przedszkolnych przy szkołach dla dzieci 3-4 latków likwidacja  czy nie</w:t>
      </w:r>
      <w:r w:rsidR="009B1DC4">
        <w:rPr>
          <w:rFonts w:ascii="Book Antiqua" w:hAnsi="Book Antiqua"/>
          <w:sz w:val="24"/>
          <w:szCs w:val="24"/>
        </w:rPr>
        <w:t xml:space="preserve"> ( dziś po posiedzeniach komisji wiemy ,że nie ma przyzwolenia rady na likwidację )</w:t>
      </w:r>
    </w:p>
    <w:p w:rsidR="00D83DA7" w:rsidRPr="009B1DC4" w:rsidRDefault="009B1DC4" w:rsidP="009B1D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4) </w:t>
      </w:r>
      <w:r w:rsidR="00D83DA7" w:rsidRPr="009B1DC4">
        <w:rPr>
          <w:rFonts w:ascii="Book Antiqua" w:hAnsi="Book Antiqua"/>
          <w:sz w:val="24"/>
          <w:szCs w:val="24"/>
        </w:rPr>
        <w:t>Dożywianie  dla wszystkich dzieci gm. Grabów jest realizowane przez Stołówkę przy Gimnazjum w Grabowie, a rozwożone w termosach przez  pracownika  gminy samochodem  zakupionym min.</w:t>
      </w:r>
      <w:r>
        <w:rPr>
          <w:rFonts w:ascii="Book Antiqua" w:hAnsi="Book Antiqua"/>
          <w:sz w:val="24"/>
          <w:szCs w:val="24"/>
        </w:rPr>
        <w:t xml:space="preserve"> </w:t>
      </w:r>
      <w:r w:rsidR="00D83DA7" w:rsidRPr="009B1DC4">
        <w:rPr>
          <w:rFonts w:ascii="Book Antiqua" w:hAnsi="Book Antiqua"/>
          <w:sz w:val="24"/>
          <w:szCs w:val="24"/>
        </w:rPr>
        <w:t>do tych celów za kwotę  9 200,00 zł  Citroen Berlingo.</w:t>
      </w:r>
    </w:p>
    <w:p w:rsidR="00D83DA7" w:rsidRPr="009B1DC4" w:rsidRDefault="00D83DA7" w:rsidP="009B1DC4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>Dowożonych jest ; 20 posiłków do Chorek, 16 posiłków do St. Sobótki, 34 posiłki  do Kadzidłowej.</w:t>
      </w:r>
      <w:r w:rsidR="009B1DC4">
        <w:rPr>
          <w:rFonts w:ascii="Book Antiqua" w:hAnsi="Book Antiqua"/>
          <w:sz w:val="24"/>
          <w:szCs w:val="24"/>
        </w:rPr>
        <w:t xml:space="preserve"> </w:t>
      </w:r>
      <w:r w:rsidRPr="009B1DC4">
        <w:rPr>
          <w:rFonts w:ascii="Book Antiqua" w:hAnsi="Book Antiqua"/>
          <w:sz w:val="24"/>
          <w:szCs w:val="24"/>
        </w:rPr>
        <w:t xml:space="preserve">Do końca marca stołówka będzie przygotowywała zupy  , natomiast  od kwietnia do końca roku szkolnego drugie danie . </w:t>
      </w:r>
    </w:p>
    <w:p w:rsidR="00D83DA7" w:rsidRPr="009B1DC4" w:rsidRDefault="009B1DC4" w:rsidP="009B1D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5)</w:t>
      </w:r>
      <w:r w:rsidR="00D83DA7" w:rsidRPr="009B1DC4">
        <w:rPr>
          <w:rFonts w:ascii="Book Antiqua" w:hAnsi="Book Antiqua"/>
          <w:sz w:val="24"/>
          <w:szCs w:val="24"/>
        </w:rPr>
        <w:t>Dostaliśmy informację , że w ramach programu  PO KL mogą być uruchomione w województwie łódzkim środki na uruchomienie nowych placówek przedszkolnych i dofinansowanie do obecnych, spotkanie organizacyjne w sprawie w  dniu  27 lutego br. w Łodzi.</w:t>
      </w:r>
    </w:p>
    <w:p w:rsidR="00D83DA7" w:rsidRPr="009B1DC4" w:rsidRDefault="00D83DA7" w:rsidP="009B1DC4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 xml:space="preserve">Ponadto w ramach PO KL zgłosiliśmy swój udział do  Urzędu Marszałkowskiego na tzw. „Indywidualizację procesu nauczania i wychowania uczniów klas I-III „ . </w:t>
      </w:r>
    </w:p>
    <w:p w:rsidR="00D83DA7" w:rsidRPr="009B1DC4" w:rsidRDefault="00D83DA7" w:rsidP="009B1DC4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>Nabór wniosków w marcu br. bez udziału środków własnych.</w:t>
      </w:r>
    </w:p>
    <w:p w:rsidR="00D83DA7" w:rsidRPr="009B1DC4" w:rsidRDefault="009B1DC4" w:rsidP="009B1D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6)</w:t>
      </w:r>
      <w:r w:rsidR="00D83DA7" w:rsidRPr="009B1DC4">
        <w:rPr>
          <w:rFonts w:ascii="Book Antiqua" w:hAnsi="Book Antiqua"/>
          <w:sz w:val="24"/>
          <w:szCs w:val="24"/>
        </w:rPr>
        <w:t>W ramach wyrównywania dysproporcji w zakresie dostępu i wykorzystania technologii informacyjnych i komunikacyjnych na terenie województwa łódzkiego , Gmina Grabów złożyła  deklarację przystąpienia do projektu „ Edukacyjne Wrota Regionu Łódzkiego”.</w:t>
      </w:r>
      <w:r>
        <w:rPr>
          <w:rFonts w:ascii="Book Antiqua" w:hAnsi="Book Antiqua"/>
          <w:sz w:val="24"/>
          <w:szCs w:val="24"/>
        </w:rPr>
        <w:t xml:space="preserve"> </w:t>
      </w:r>
      <w:r w:rsidR="00D83DA7" w:rsidRPr="009B1DC4">
        <w:rPr>
          <w:rFonts w:ascii="Book Antiqua" w:hAnsi="Book Antiqua"/>
          <w:sz w:val="24"/>
          <w:szCs w:val="24"/>
        </w:rPr>
        <w:t>Z deklaracji wynika, że każda nasza placówka oświatowa , czyli 5 placówek otrzyma urządzenie wielofunkcyjne, oprogramowanie , tablice multimedialna, laptop i serwer.</w:t>
      </w:r>
      <w:r>
        <w:rPr>
          <w:rFonts w:ascii="Book Antiqua" w:hAnsi="Book Antiqua"/>
          <w:sz w:val="24"/>
          <w:szCs w:val="24"/>
        </w:rPr>
        <w:t xml:space="preserve"> </w:t>
      </w:r>
      <w:r w:rsidR="00D83DA7" w:rsidRPr="009B1DC4">
        <w:rPr>
          <w:rFonts w:ascii="Book Antiqua" w:hAnsi="Book Antiqua"/>
          <w:sz w:val="24"/>
          <w:szCs w:val="24"/>
        </w:rPr>
        <w:t xml:space="preserve">Planowana ogólna kwota dla gminy  362 500,00 zł  / po 72 500,00 na placówkę/ przy udziale gminy 15 % w wysokości 54 375,00 na dwa lata 2012 i 2013. Udział w tym programie uzależniony jest od decyzji Rady Gminy, </w:t>
      </w:r>
      <w:r w:rsidR="00D83DA7" w:rsidRPr="009B1DC4">
        <w:rPr>
          <w:rFonts w:ascii="Book Antiqua" w:hAnsi="Book Antiqua"/>
          <w:sz w:val="24"/>
          <w:szCs w:val="24"/>
        </w:rPr>
        <w:lastRenderedPageBreak/>
        <w:t xml:space="preserve">która winna zabezpieczyć  udział własny, tj.   kwotę   ;  8 156,25 zł na 2012 rok </w:t>
      </w:r>
      <w:r>
        <w:rPr>
          <w:rFonts w:ascii="Book Antiqua" w:hAnsi="Book Antiqua"/>
          <w:sz w:val="24"/>
          <w:szCs w:val="24"/>
        </w:rPr>
        <w:t xml:space="preserve">,a </w:t>
      </w:r>
      <w:r w:rsidR="00D83DA7" w:rsidRPr="009B1DC4">
        <w:rPr>
          <w:rFonts w:ascii="Book Antiqua" w:hAnsi="Book Antiqua"/>
          <w:sz w:val="24"/>
          <w:szCs w:val="24"/>
        </w:rPr>
        <w:t>46 216,75 zł na rok 2013</w:t>
      </w:r>
      <w:r>
        <w:rPr>
          <w:rFonts w:ascii="Book Antiqua" w:hAnsi="Book Antiqua"/>
          <w:sz w:val="24"/>
          <w:szCs w:val="24"/>
        </w:rPr>
        <w:t>.</w:t>
      </w:r>
    </w:p>
    <w:p w:rsidR="00D83DA7" w:rsidRDefault="00D83DA7" w:rsidP="00D65A5F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65A5F" w:rsidRDefault="00D65A5F" w:rsidP="00D65A5F">
      <w:pPr>
        <w:pStyle w:val="Nagwek1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W zakresie działalności Gminnego Ośrodka Kultury w Grabowie</w:t>
      </w:r>
    </w:p>
    <w:p w:rsidR="00D65A5F" w:rsidRDefault="00D65A5F" w:rsidP="00D65A5F">
      <w:pPr>
        <w:pStyle w:val="Tekstpodstawowy"/>
        <w:jc w:val="left"/>
        <w:rPr>
          <w:rFonts w:ascii="Book Antiqua" w:hAnsi="Book Antiqua"/>
        </w:rPr>
      </w:pPr>
    </w:p>
    <w:p w:rsidR="00D83DA7" w:rsidRPr="009B1DC4" w:rsidRDefault="009B1DC4" w:rsidP="009B1DC4">
      <w:pPr>
        <w:spacing w:after="0"/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b/>
          <w:sz w:val="24"/>
          <w:szCs w:val="24"/>
        </w:rPr>
        <w:t>1.</w:t>
      </w:r>
      <w:r w:rsidR="00D83DA7" w:rsidRPr="009B1DC4">
        <w:rPr>
          <w:rFonts w:ascii="Book Antiqua" w:hAnsi="Book Antiqua"/>
          <w:sz w:val="24"/>
          <w:szCs w:val="24"/>
        </w:rPr>
        <w:t xml:space="preserve">Tegoroczne ferie zimowe w GOK zostały zorganizowane wspólnie ze świetlicą środowiskową GOPS. Zajęcia były otwarte dla wszystkich dzieci. Były to warsztaty muzyczne, plastyczne, konkurs karaoke i na najciekawsze przebranie oraz spotkanie z Bractwem Rycerskim „Konfraternia </w:t>
      </w:r>
      <w:proofErr w:type="spellStart"/>
      <w:r w:rsidR="00D83DA7" w:rsidRPr="009B1DC4">
        <w:rPr>
          <w:rFonts w:ascii="Book Antiqua" w:hAnsi="Book Antiqua"/>
          <w:sz w:val="24"/>
          <w:szCs w:val="24"/>
        </w:rPr>
        <w:t>Burgus</w:t>
      </w:r>
      <w:proofErr w:type="spellEnd"/>
      <w:r w:rsidR="00160D6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83DA7" w:rsidRPr="009B1DC4">
        <w:rPr>
          <w:rFonts w:ascii="Book Antiqua" w:hAnsi="Book Antiqua"/>
          <w:sz w:val="24"/>
          <w:szCs w:val="24"/>
        </w:rPr>
        <w:t>Carpinei</w:t>
      </w:r>
      <w:proofErr w:type="spellEnd"/>
      <w:r w:rsidR="00D83DA7" w:rsidRPr="009B1DC4">
        <w:rPr>
          <w:rFonts w:ascii="Book Antiqua" w:hAnsi="Book Antiqua"/>
          <w:sz w:val="24"/>
          <w:szCs w:val="24"/>
        </w:rPr>
        <w:t xml:space="preserve">”. </w:t>
      </w:r>
    </w:p>
    <w:p w:rsidR="00D83DA7" w:rsidRPr="009B1DC4" w:rsidRDefault="00D83DA7" w:rsidP="009B1DC4">
      <w:pPr>
        <w:spacing w:after="0"/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>W ramach warsztatów muzycznych odbyła się nauka gry na gitarze, którą</w:t>
      </w:r>
      <w:r w:rsidR="009B1DC4">
        <w:rPr>
          <w:rFonts w:ascii="Book Antiqua" w:hAnsi="Book Antiqua"/>
          <w:sz w:val="24"/>
          <w:szCs w:val="24"/>
        </w:rPr>
        <w:t xml:space="preserve"> </w:t>
      </w:r>
      <w:r w:rsidRPr="009B1DC4">
        <w:rPr>
          <w:rFonts w:ascii="Book Antiqua" w:hAnsi="Book Antiqua"/>
          <w:sz w:val="24"/>
          <w:szCs w:val="24"/>
        </w:rPr>
        <w:t>poprowadziła pani Lidia Wasiak. Dzieci poznawały budowę instrumentu i jego brzmienie oraz uczyły się grać prostych</w:t>
      </w:r>
      <w:r w:rsidR="009B1DC4">
        <w:rPr>
          <w:rFonts w:ascii="Book Antiqua" w:hAnsi="Book Antiqua"/>
          <w:sz w:val="24"/>
          <w:szCs w:val="24"/>
        </w:rPr>
        <w:t xml:space="preserve"> </w:t>
      </w:r>
      <w:r w:rsidRPr="009B1DC4">
        <w:rPr>
          <w:rFonts w:ascii="Book Antiqua" w:hAnsi="Book Antiqua"/>
          <w:sz w:val="24"/>
          <w:szCs w:val="24"/>
        </w:rPr>
        <w:t xml:space="preserve">piosenek. Zajęcia muzyczne prowadził również pan Stanisław Wasiak, który demonstrował dzieciom możliwości instrumentów dętych i perkusyjnych oraz uczył podstaw gry.    </w:t>
      </w:r>
    </w:p>
    <w:p w:rsidR="00D83DA7" w:rsidRPr="009B1DC4" w:rsidRDefault="00D83DA7" w:rsidP="009B1DC4">
      <w:pPr>
        <w:spacing w:after="0"/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>Warsztaty plastyczne prowadziła pani Alicja Wysocka. Przedstawiła ona dzieciom swoje prace i zapoznała z wybranymi technikami malarskimi. W drugiej części spotkania odbył się konkurs plastyczny. Najlepsze prace wyróżniono drobnymi upominkami.</w:t>
      </w:r>
    </w:p>
    <w:p w:rsidR="00D83DA7" w:rsidRPr="009B1DC4" w:rsidRDefault="00D83DA7" w:rsidP="009B1DC4">
      <w:pPr>
        <w:spacing w:after="0"/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 xml:space="preserve">W czwartek odbył się bal przebierańców i konkurs karaoke. Każdy uczestnik otrzymał słodkie upominki, a laureaci konkursów nagrody rzeczowe. </w:t>
      </w:r>
    </w:p>
    <w:p w:rsidR="00D83DA7" w:rsidRPr="009B1DC4" w:rsidRDefault="00D83DA7" w:rsidP="009B1DC4">
      <w:pPr>
        <w:spacing w:after="0"/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>Dużym zainteresowaniem cieszyło się spotkanie z Bractwem Rycerskim, podczas którego dzieci wysłuchały opowieści o turniejach, zwyczajach i życiu w średniowiecznej Polsce. Dzieci zapoznały się ze strojami i uzbrojeniem, mogły dotknąć i przymierzyć ekwipunek rycerski, obejrzały film i zdjęcia przedstawiające działalność bractwa.</w:t>
      </w:r>
    </w:p>
    <w:p w:rsidR="00D83DA7" w:rsidRPr="009B1DC4" w:rsidRDefault="00D83DA7" w:rsidP="009B1DC4">
      <w:pPr>
        <w:spacing w:after="0"/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 xml:space="preserve">W drugim tygodniu ferii odbyła się wycieczka do Łodzi, zorganizowana przez GOPS. Dzieci obejrzały film w kinie 3D, a później spędziły czas na lodowisku. </w:t>
      </w:r>
    </w:p>
    <w:p w:rsidR="00D83DA7" w:rsidRPr="009B1DC4" w:rsidRDefault="00D83DA7" w:rsidP="009B1DC4">
      <w:pPr>
        <w:spacing w:after="0"/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>Obok ww. spotkań, w GOK-u odbywały się zajęcia stałe –nauka gry na instrumentach dętych blaszanych oraz próby zespołu taneczno – rytmicznego Mażoretki. Chętne dzieci codziennie mogły korzystać z oferty świetlicy środowiskowej, pod okiem opiekunki – pani Małgorzaty Biskupskiej.</w:t>
      </w:r>
    </w:p>
    <w:p w:rsidR="00D83DA7" w:rsidRPr="009B1DC4" w:rsidRDefault="00D83DA7" w:rsidP="00D83DA7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D83DA7" w:rsidRPr="009B1DC4" w:rsidRDefault="009B1DC4" w:rsidP="009B1D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2.</w:t>
      </w:r>
      <w:r w:rsidR="00160D60">
        <w:rPr>
          <w:rFonts w:ascii="Book Antiqua" w:hAnsi="Book Antiqua"/>
          <w:b/>
          <w:sz w:val="24"/>
          <w:szCs w:val="24"/>
        </w:rPr>
        <w:t xml:space="preserve"> Dnia 16 lutego br. </w:t>
      </w:r>
      <w:r w:rsidR="00160D60" w:rsidRPr="009B1DC4">
        <w:rPr>
          <w:rFonts w:ascii="Book Antiqua" w:hAnsi="Book Antiqua"/>
          <w:sz w:val="24"/>
          <w:szCs w:val="24"/>
        </w:rPr>
        <w:t xml:space="preserve">odbył się </w:t>
      </w:r>
      <w:r w:rsidR="00160D60">
        <w:rPr>
          <w:rFonts w:ascii="Book Antiqua" w:hAnsi="Book Antiqua"/>
          <w:sz w:val="24"/>
          <w:szCs w:val="24"/>
        </w:rPr>
        <w:t>w Tłusty Czwartek</w:t>
      </w:r>
      <w:r w:rsidR="00160D60" w:rsidRPr="009B1DC4">
        <w:rPr>
          <w:rFonts w:ascii="Book Antiqua" w:hAnsi="Book Antiqua"/>
          <w:sz w:val="24"/>
          <w:szCs w:val="24"/>
        </w:rPr>
        <w:t xml:space="preserve"> w Domu Kultury w Łęczycy </w:t>
      </w:r>
      <w:r w:rsidR="00160D60">
        <w:rPr>
          <w:rFonts w:ascii="Book Antiqua" w:hAnsi="Book Antiqua"/>
          <w:sz w:val="24"/>
          <w:szCs w:val="24"/>
        </w:rPr>
        <w:t>-</w:t>
      </w:r>
      <w:r w:rsidR="00D83DA7" w:rsidRPr="009B1DC4">
        <w:rPr>
          <w:rFonts w:ascii="Book Antiqua" w:hAnsi="Book Antiqua"/>
          <w:sz w:val="24"/>
          <w:szCs w:val="24"/>
        </w:rPr>
        <w:t xml:space="preserve">XII Regionalny Potraw Ziemi Łęczyckiej „Ziemniaki, pyry, grule”,. W tegorocznym pokazie wzięło udział 19 kół gospodyń wiejskich z powiatu łęczyckiego, Dalikowa i Wartkowic. </w:t>
      </w:r>
    </w:p>
    <w:p w:rsidR="00D83DA7" w:rsidRPr="009B1DC4" w:rsidRDefault="00D83DA7" w:rsidP="009B1DC4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 xml:space="preserve">Gminę Grabów reprezentowały panie z Budek: Urszula Dębowska, Maria Kaźmierczak, Ewa Jóźwiak oraz przedstawiciele Stowarzyszenia Wędkarskiego „Rekin” w składzie: Wanda Rutkowska – Florczak, Longin Augustowski, Zbigniew Popławski, Stefan </w:t>
      </w:r>
      <w:proofErr w:type="spellStart"/>
      <w:r w:rsidRPr="009B1DC4">
        <w:rPr>
          <w:rFonts w:ascii="Book Antiqua" w:hAnsi="Book Antiqua"/>
          <w:sz w:val="24"/>
          <w:szCs w:val="24"/>
        </w:rPr>
        <w:t>Saganiak</w:t>
      </w:r>
      <w:proofErr w:type="spellEnd"/>
      <w:r w:rsidRPr="009B1DC4">
        <w:rPr>
          <w:rFonts w:ascii="Book Antiqua" w:hAnsi="Book Antiqua"/>
          <w:sz w:val="24"/>
          <w:szCs w:val="24"/>
        </w:rPr>
        <w:t xml:space="preserve">. Panie z Budek przygotowały następujące potrawy: zupa ziemniaczano – gulaszowa, kulki ziemniaczane z boczkiem, żeberka w winie, kapusta z suszonymi owocami i tort malinowy. Członkowie „Rekina” przedstawili do degustacji ziemniaczane krążki z łososiem, pyry pieczone w folii ze śledziem, </w:t>
      </w:r>
      <w:r w:rsidRPr="009B1DC4">
        <w:rPr>
          <w:rFonts w:ascii="Book Antiqua" w:hAnsi="Book Antiqua"/>
          <w:sz w:val="24"/>
          <w:szCs w:val="24"/>
        </w:rPr>
        <w:lastRenderedPageBreak/>
        <w:t xml:space="preserve">diuszesy i sałatkę ziemniaczano – rybną. W sumie na pokazie zaprezentowano ponad osiemdziesiąt dań. </w:t>
      </w:r>
    </w:p>
    <w:p w:rsidR="00D83DA7" w:rsidRPr="009B1DC4" w:rsidRDefault="00D83DA7" w:rsidP="00160D60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>Podczas pokazu można było obejrzeć „Mini Galerię Gminy Grabów”, gdzie swoje prace prezentowali pani Alicja Wysocka i pan Józef Kowalczyk.</w:t>
      </w:r>
    </w:p>
    <w:p w:rsidR="00D83DA7" w:rsidRPr="009B1DC4" w:rsidRDefault="00D83DA7" w:rsidP="00160D60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 xml:space="preserve">Po krótkich wystąpieniach organizatorów imprezy, jury przystąpiło do oceny stoisk i potraw. Nagrodzono stoiska z Gawron (gm. Łęczyca), Konopnicy (gm. Wartkowice), Bogdańczewa (gm. Góra Św. Małgorzaty), a wyróżnienie otrzymało Koło Gospodyń z Gawronek (gm. Łęczyca). </w:t>
      </w:r>
    </w:p>
    <w:p w:rsidR="00D83DA7" w:rsidRPr="009B1DC4" w:rsidRDefault="00D83DA7" w:rsidP="00160D60">
      <w:pPr>
        <w:jc w:val="both"/>
        <w:rPr>
          <w:rFonts w:ascii="Book Antiqua" w:hAnsi="Book Antiqua"/>
          <w:sz w:val="24"/>
          <w:szCs w:val="24"/>
        </w:rPr>
      </w:pPr>
      <w:r w:rsidRPr="009B1DC4">
        <w:rPr>
          <w:rFonts w:ascii="Book Antiqua" w:hAnsi="Book Antiqua"/>
          <w:sz w:val="24"/>
          <w:szCs w:val="24"/>
        </w:rPr>
        <w:t xml:space="preserve">Po ogłoszeniu wyników, zgromadzeni goście rozpoczęli degustację potraw i zabawę przy dźwiękach zespołów ze Świnic Warckich, Daszyny i Kapeli Łęczyckiej. </w:t>
      </w:r>
    </w:p>
    <w:p w:rsidR="00D65A5F" w:rsidRPr="009B1DC4" w:rsidRDefault="00D65A5F" w:rsidP="00D65A5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  <w:sz w:val="24"/>
          <w:szCs w:val="24"/>
        </w:rPr>
      </w:pPr>
    </w:p>
    <w:p w:rsidR="00D65A5F" w:rsidRPr="003A2198" w:rsidRDefault="00D65A5F" w:rsidP="00D65A5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  <w:sz w:val="24"/>
          <w:szCs w:val="24"/>
        </w:rPr>
      </w:pPr>
    </w:p>
    <w:p w:rsidR="00D65A5F" w:rsidRDefault="00D65A5F" w:rsidP="00D65A5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"/>
          <w:sz w:val="24"/>
          <w:szCs w:val="24"/>
        </w:rPr>
      </w:pPr>
    </w:p>
    <w:p w:rsidR="00D65A5F" w:rsidRDefault="00D65A5F" w:rsidP="00D65A5F">
      <w:pPr>
        <w:pStyle w:val="Tekstpodstawowy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Dziękuję za uwagę.</w:t>
      </w:r>
    </w:p>
    <w:p w:rsidR="00D65A5F" w:rsidRDefault="00D65A5F" w:rsidP="00D65A5F">
      <w:pPr>
        <w:pStyle w:val="Tekstpodstawowy"/>
        <w:jc w:val="left"/>
        <w:rPr>
          <w:rFonts w:ascii="Book Antiqua" w:hAnsi="Book Antiqua"/>
        </w:rPr>
      </w:pPr>
    </w:p>
    <w:p w:rsidR="00D65A5F" w:rsidRDefault="00D65A5F" w:rsidP="00D65A5F">
      <w:pPr>
        <w:pStyle w:val="Tekstpodstawowy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WÓJT GMINY GRABÓW</w:t>
      </w:r>
    </w:p>
    <w:p w:rsidR="00D65A5F" w:rsidRDefault="00D65A5F" w:rsidP="00D65A5F">
      <w:pPr>
        <w:pStyle w:val="Tekstpodstawowy"/>
        <w:jc w:val="left"/>
        <w:rPr>
          <w:rFonts w:ascii="Book Antiqua" w:hAnsi="Book Antiqua"/>
        </w:rPr>
      </w:pPr>
    </w:p>
    <w:p w:rsidR="00D65A5F" w:rsidRDefault="00D65A5F" w:rsidP="00D65A5F">
      <w:pPr>
        <w:pStyle w:val="Tekstpodstawowy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Ryszard Kostrzewski</w:t>
      </w:r>
    </w:p>
    <w:p w:rsidR="00D65A5F" w:rsidRDefault="00D65A5F" w:rsidP="00D65A5F">
      <w:pPr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D65A5F" w:rsidRDefault="00D65A5F" w:rsidP="00D65A5F">
      <w:pPr>
        <w:rPr>
          <w:rFonts w:ascii="Book Antiqua" w:hAnsi="Book Antiqua"/>
          <w:sz w:val="24"/>
          <w:szCs w:val="24"/>
        </w:rPr>
      </w:pPr>
    </w:p>
    <w:p w:rsidR="00D65A5F" w:rsidRDefault="00D65A5F" w:rsidP="00D65A5F"/>
    <w:p w:rsidR="009B2C3A" w:rsidRDefault="009B2C3A"/>
    <w:sectPr w:rsidR="009B2C3A" w:rsidSect="00D83DA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</w:abstractNum>
  <w:abstractNum w:abstractNumId="1">
    <w:nsid w:val="01A70569"/>
    <w:multiLevelType w:val="hybridMultilevel"/>
    <w:tmpl w:val="48C64D2A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4B17"/>
    <w:multiLevelType w:val="hybridMultilevel"/>
    <w:tmpl w:val="DB167C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3D253D"/>
    <w:multiLevelType w:val="hybridMultilevel"/>
    <w:tmpl w:val="04708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F021F"/>
    <w:multiLevelType w:val="hybridMultilevel"/>
    <w:tmpl w:val="FF62211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3B4E6619"/>
    <w:multiLevelType w:val="hybridMultilevel"/>
    <w:tmpl w:val="AB26777A"/>
    <w:lvl w:ilvl="0" w:tplc="299EFFE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994A9C"/>
    <w:multiLevelType w:val="hybridMultilevel"/>
    <w:tmpl w:val="3F34184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5EB809B4"/>
    <w:multiLevelType w:val="hybridMultilevel"/>
    <w:tmpl w:val="C0421B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01BA3"/>
    <w:multiLevelType w:val="hybridMultilevel"/>
    <w:tmpl w:val="AB26777A"/>
    <w:lvl w:ilvl="0" w:tplc="299EFF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82C92"/>
    <w:multiLevelType w:val="multilevel"/>
    <w:tmpl w:val="54DA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5A5F"/>
    <w:rsid w:val="00160D60"/>
    <w:rsid w:val="0058057F"/>
    <w:rsid w:val="00585A2D"/>
    <w:rsid w:val="009B1DC4"/>
    <w:rsid w:val="009B2C3A"/>
    <w:rsid w:val="00D31235"/>
    <w:rsid w:val="00D65A5F"/>
    <w:rsid w:val="00D8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57F"/>
  </w:style>
  <w:style w:type="paragraph" w:styleId="Nagwek1">
    <w:name w:val="heading 1"/>
    <w:basedOn w:val="Normalny"/>
    <w:next w:val="Normalny"/>
    <w:link w:val="Nagwek1Znak"/>
    <w:qFormat/>
    <w:rsid w:val="00D65A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A5F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D65A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5A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D65A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5A5F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D65A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D65A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65A5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D65A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D65A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1513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4</cp:revision>
  <dcterms:created xsi:type="dcterms:W3CDTF">2012-02-27T10:06:00Z</dcterms:created>
  <dcterms:modified xsi:type="dcterms:W3CDTF">2012-02-27T11:47:00Z</dcterms:modified>
</cp:coreProperties>
</file>